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3F3282">
        <w:rPr>
          <w:rFonts w:ascii="Times New Roman" w:eastAsia="Arial Unicode MS" w:hAnsi="Times New Roman" w:cs="Times New Roman"/>
          <w:b/>
          <w:color w:val="000000" w:themeColor="text1"/>
          <w:sz w:val="24"/>
          <w:szCs w:val="24"/>
          <w:lang w:eastAsia="lv-LV"/>
        </w:rPr>
        <w:t>26</w:t>
      </w:r>
      <w:r w:rsidR="003E548D">
        <w:rPr>
          <w:rFonts w:ascii="Times New Roman" w:eastAsia="Arial Unicode MS" w:hAnsi="Times New Roman" w:cs="Times New Roman"/>
          <w:b/>
          <w:color w:val="000000" w:themeColor="text1"/>
          <w:sz w:val="24"/>
          <w:szCs w:val="24"/>
          <w:lang w:eastAsia="lv-LV"/>
        </w:rPr>
        <w:t>.novembrī</w:t>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B84121">
        <w:rPr>
          <w:rFonts w:ascii="Times New Roman" w:eastAsia="Arial Unicode MS" w:hAnsi="Times New Roman" w:cs="Times New Roman"/>
          <w:b/>
          <w:color w:val="000000" w:themeColor="text1"/>
          <w:sz w:val="24"/>
          <w:szCs w:val="24"/>
          <w:lang w:eastAsia="lv-LV"/>
        </w:rPr>
        <w:tab/>
        <w:t xml:space="preserve">      </w:t>
      </w:r>
      <w:r w:rsidR="00595D44">
        <w:rPr>
          <w:rFonts w:ascii="Times New Roman" w:eastAsia="Arial Unicode MS" w:hAnsi="Times New Roman" w:cs="Times New Roman"/>
          <w:b/>
          <w:color w:val="000000" w:themeColor="text1"/>
          <w:sz w:val="24"/>
          <w:szCs w:val="24"/>
          <w:lang w:eastAsia="lv-LV"/>
        </w:rPr>
        <w:tab/>
      </w:r>
      <w:r w:rsidR="00595D44">
        <w:rPr>
          <w:rFonts w:ascii="Times New Roman" w:eastAsia="Arial Unicode MS" w:hAnsi="Times New Roman" w:cs="Times New Roman"/>
          <w:b/>
          <w:color w:val="000000" w:themeColor="text1"/>
          <w:sz w:val="24"/>
          <w:szCs w:val="24"/>
          <w:lang w:eastAsia="lv-LV"/>
        </w:rPr>
        <w:tab/>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A17214">
        <w:rPr>
          <w:rFonts w:ascii="Times New Roman" w:eastAsia="Arial Unicode MS" w:hAnsi="Times New Roman" w:cs="Times New Roman"/>
          <w:b/>
          <w:color w:val="000000" w:themeColor="text1"/>
          <w:sz w:val="24"/>
          <w:szCs w:val="24"/>
          <w:lang w:eastAsia="lv-LV"/>
        </w:rPr>
        <w:t>5</w:t>
      </w:r>
      <w:r w:rsidR="00837ED6">
        <w:rPr>
          <w:rFonts w:ascii="Times New Roman" w:eastAsia="Arial Unicode MS" w:hAnsi="Times New Roman" w:cs="Times New Roman"/>
          <w:b/>
          <w:color w:val="000000" w:themeColor="text1"/>
          <w:sz w:val="24"/>
          <w:szCs w:val="24"/>
          <w:lang w:eastAsia="lv-LV"/>
        </w:rPr>
        <w:t>11</w:t>
      </w:r>
      <w:bookmarkStart w:id="0" w:name="_GoBack"/>
      <w:bookmarkEnd w:id="0"/>
    </w:p>
    <w:p w:rsidR="001C5BB3" w:rsidRDefault="007160BF" w:rsidP="00F073C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9714EA">
        <w:rPr>
          <w:rFonts w:ascii="Times New Roman" w:eastAsia="Arial Unicode MS" w:hAnsi="Times New Roman" w:cs="Times New Roman"/>
          <w:b/>
          <w:color w:val="000000" w:themeColor="text1"/>
          <w:sz w:val="24"/>
          <w:szCs w:val="24"/>
          <w:lang w:eastAsia="lv-LV"/>
        </w:rPr>
        <w:t xml:space="preserve"> </w:t>
      </w:r>
      <w:r w:rsidR="00711D6C">
        <w:rPr>
          <w:rFonts w:ascii="Times New Roman" w:eastAsia="Arial Unicode MS" w:hAnsi="Times New Roman" w:cs="Times New Roman"/>
          <w:b/>
          <w:color w:val="000000" w:themeColor="text1"/>
          <w:sz w:val="24"/>
          <w:szCs w:val="24"/>
          <w:lang w:eastAsia="lv-LV"/>
        </w:rPr>
        <w:t xml:space="preserve">  </w:t>
      </w:r>
      <w:r w:rsidR="0052374F">
        <w:rPr>
          <w:rFonts w:ascii="Times New Roman" w:eastAsia="Arial Unicode MS" w:hAnsi="Times New Roman" w:cs="Times New Roman"/>
          <w:b/>
          <w:color w:val="000000" w:themeColor="text1"/>
          <w:sz w:val="24"/>
          <w:szCs w:val="24"/>
          <w:lang w:eastAsia="lv-LV"/>
        </w:rPr>
        <w:t xml:space="preserve"> </w:t>
      </w:r>
      <w:r w:rsidR="003F3282">
        <w:rPr>
          <w:rFonts w:ascii="Times New Roman" w:eastAsia="Arial Unicode MS" w:hAnsi="Times New Roman" w:cs="Times New Roman"/>
          <w:b/>
          <w:color w:val="000000" w:themeColor="text1"/>
          <w:sz w:val="24"/>
          <w:szCs w:val="24"/>
          <w:lang w:eastAsia="lv-LV"/>
        </w:rPr>
        <w:t xml:space="preserve"> </w:t>
      </w:r>
      <w:r w:rsidR="003F3282">
        <w:rPr>
          <w:rFonts w:ascii="Times New Roman" w:eastAsia="Arial Unicode MS" w:hAnsi="Times New Roman" w:cs="Times New Roman"/>
          <w:color w:val="000000" w:themeColor="text1"/>
          <w:sz w:val="24"/>
          <w:szCs w:val="24"/>
          <w:lang w:eastAsia="lv-LV"/>
        </w:rPr>
        <w:t>(protokols Nr.25</w:t>
      </w:r>
      <w:r w:rsidR="0046415D" w:rsidRPr="00C219C1">
        <w:rPr>
          <w:rFonts w:ascii="Times New Roman" w:eastAsia="Arial Unicode MS" w:hAnsi="Times New Roman" w:cs="Times New Roman"/>
          <w:color w:val="000000" w:themeColor="text1"/>
          <w:sz w:val="24"/>
          <w:szCs w:val="24"/>
          <w:lang w:eastAsia="lv-LV"/>
        </w:rPr>
        <w:t xml:space="preserve">, </w:t>
      </w:r>
      <w:r w:rsidR="003D4508">
        <w:rPr>
          <w:rFonts w:ascii="Times New Roman" w:eastAsia="Arial Unicode MS" w:hAnsi="Times New Roman" w:cs="Times New Roman"/>
          <w:color w:val="000000" w:themeColor="text1"/>
          <w:sz w:val="24"/>
          <w:szCs w:val="24"/>
          <w:lang w:eastAsia="lv-LV"/>
        </w:rPr>
        <w:t>19</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2A527C" w:rsidRPr="002A527C" w:rsidRDefault="002A527C" w:rsidP="002A527C">
      <w:pPr>
        <w:spacing w:after="0" w:line="240" w:lineRule="auto"/>
        <w:rPr>
          <w:rFonts w:ascii="Times New Roman" w:eastAsia="Calibri" w:hAnsi="Times New Roman" w:cs="Times New Roman"/>
          <w:b/>
          <w:noProof/>
          <w:sz w:val="24"/>
          <w:szCs w:val="24"/>
        </w:rPr>
      </w:pPr>
    </w:p>
    <w:p w:rsidR="003D4508" w:rsidRDefault="003D4508" w:rsidP="008A0497">
      <w:pPr>
        <w:spacing w:after="0" w:line="240" w:lineRule="auto"/>
        <w:ind w:right="-199"/>
        <w:jc w:val="both"/>
        <w:rPr>
          <w:rFonts w:ascii="Times New Roman" w:eastAsia="Calibri" w:hAnsi="Times New Roman" w:cs="Times New Roman"/>
          <w:b/>
          <w:sz w:val="24"/>
          <w:szCs w:val="24"/>
        </w:rPr>
      </w:pPr>
      <w:r w:rsidRPr="003D4508">
        <w:rPr>
          <w:rFonts w:ascii="Times New Roman" w:eastAsia="Arial Unicode MS" w:hAnsi="Times New Roman" w:cs="Times New Roman"/>
          <w:b/>
          <w:sz w:val="24"/>
          <w:szCs w:val="24"/>
        </w:rPr>
        <w:t>Pa</w:t>
      </w:r>
      <w:r>
        <w:rPr>
          <w:rFonts w:ascii="Times New Roman" w:eastAsia="Arial Unicode MS" w:hAnsi="Times New Roman" w:cs="Times New Roman"/>
          <w:b/>
          <w:sz w:val="24"/>
          <w:szCs w:val="24"/>
        </w:rPr>
        <w:t xml:space="preserve">r saistošo noteikumu Nr.19 </w:t>
      </w:r>
      <w:r w:rsidRPr="003D4508">
        <w:rPr>
          <w:rFonts w:ascii="Times New Roman" w:eastAsia="Arial Unicode MS" w:hAnsi="Times New Roman" w:cs="Times New Roman"/>
          <w:b/>
          <w:sz w:val="24"/>
          <w:szCs w:val="24"/>
        </w:rPr>
        <w:t>“Par Madonas novada pašvaldības 2020.gada 21.jūlija</w:t>
      </w:r>
      <w:r w:rsidRPr="003D4508">
        <w:rPr>
          <w:rFonts w:ascii="Times New Roman" w:eastAsia="Arial Unicode MS" w:hAnsi="Times New Roman" w:cs="Times New Roman"/>
          <w:b/>
          <w:color w:val="FF0000"/>
          <w:sz w:val="24"/>
          <w:szCs w:val="24"/>
        </w:rPr>
        <w:t xml:space="preserve"> </w:t>
      </w:r>
      <w:r w:rsidRPr="003D4508">
        <w:rPr>
          <w:rFonts w:ascii="Times New Roman" w:eastAsia="Arial Unicode MS" w:hAnsi="Times New Roman" w:cs="Times New Roman"/>
          <w:b/>
          <w:sz w:val="24"/>
          <w:szCs w:val="24"/>
        </w:rPr>
        <w:t xml:space="preserve">saistošo noteikumu Nr.11 </w:t>
      </w:r>
      <w:r w:rsidRPr="003D4508">
        <w:rPr>
          <w:rFonts w:ascii="Times New Roman" w:eastAsia="Calibri" w:hAnsi="Times New Roman" w:cs="Times New Roman"/>
          <w:b/>
          <w:sz w:val="24"/>
          <w:szCs w:val="24"/>
        </w:rPr>
        <w:t>“Nekustamā īpašuma Rūpniecības ielā 65, zemes vienības ar kadastra apzīmējumu 7001 001 2013 un Rūpniecības ielā 69, zemes vienības ar kadastra apzīmējumu 7001 001 0330  Madonā, Madonas novadā teritorijas izmantošanas un apbūves noteikumi un grafiskā daļa” atcelšanu” apstiprināšanu</w:t>
      </w:r>
    </w:p>
    <w:p w:rsidR="008A0497" w:rsidRPr="003D4508" w:rsidRDefault="008A0497" w:rsidP="008A0497">
      <w:pPr>
        <w:spacing w:after="0" w:line="240" w:lineRule="auto"/>
        <w:ind w:right="-199"/>
        <w:jc w:val="both"/>
        <w:rPr>
          <w:rFonts w:ascii="Times New Roman" w:eastAsia="Arial Unicode MS" w:hAnsi="Times New Roman" w:cs="Times New Roman"/>
          <w:b/>
          <w:sz w:val="24"/>
          <w:szCs w:val="24"/>
        </w:rPr>
      </w:pPr>
    </w:p>
    <w:p w:rsidR="003D4508" w:rsidRPr="003D4508" w:rsidRDefault="003D4508" w:rsidP="008A0497">
      <w:pPr>
        <w:spacing w:after="0" w:line="240" w:lineRule="auto"/>
        <w:ind w:firstLine="720"/>
        <w:jc w:val="both"/>
        <w:rPr>
          <w:rFonts w:ascii="Times New Roman" w:eastAsia="Calibri" w:hAnsi="Times New Roman" w:cs="Times New Roman"/>
          <w:sz w:val="24"/>
          <w:szCs w:val="24"/>
        </w:rPr>
      </w:pPr>
      <w:r w:rsidRPr="003D4508">
        <w:rPr>
          <w:rFonts w:ascii="Times New Roman" w:eastAsia="Times New Roman" w:hAnsi="Times New Roman" w:cs="Times New Roman"/>
          <w:color w:val="000000"/>
          <w:sz w:val="24"/>
          <w:szCs w:val="24"/>
          <w:lang w:eastAsia="lv-LV"/>
        </w:rPr>
        <w:t xml:space="preserve">Madonas novada pašvaldība </w:t>
      </w:r>
      <w:r w:rsidRPr="003D4508">
        <w:rPr>
          <w:rFonts w:ascii="Times New Roman" w:eastAsia="Calibri" w:hAnsi="Times New Roman" w:cs="Times New Roman"/>
          <w:sz w:val="24"/>
          <w:szCs w:val="24"/>
        </w:rPr>
        <w:t xml:space="preserve">09.10.2020 saņēma Latvijas Republikas Vides aizsardzības un reģionālās attīstības ministrijas (iereģistrēts MNP/2.1.3.1/20/3232) vēstuli par 2020.gada 21.jūlijā apstiprinātajiem Madonas novada domes saistošajiem noteikumiem Nr.11 "Madonas novada pašvaldības Saistošie noteikumi Nr. 11 "Nekustamā īpašuma Rūpniecības ielā 65, zemes vienības ar kadastra apzīmējumu 7001 001 2013, un Rūpniecības ielā 69, zemes vienības ar kadastra apzīmējumu 7001 001 0330, Madonā, Madonas novadā, teritorijas izmantošanas un apbūves noteikumi un grafiskā daļa". </w:t>
      </w:r>
    </w:p>
    <w:p w:rsidR="003D4508" w:rsidRPr="003D4508" w:rsidRDefault="003D4508" w:rsidP="008A0497">
      <w:pPr>
        <w:tabs>
          <w:tab w:val="left" w:pos="1140"/>
        </w:tabs>
        <w:spacing w:after="0" w:line="240" w:lineRule="auto"/>
        <w:ind w:firstLine="720"/>
        <w:jc w:val="both"/>
        <w:rPr>
          <w:rFonts w:ascii="Times New Roman" w:eastAsia="Calibri" w:hAnsi="Times New Roman" w:cs="Times New Roman"/>
          <w:sz w:val="24"/>
          <w:szCs w:val="24"/>
        </w:rPr>
      </w:pPr>
      <w:r w:rsidRPr="003D4508">
        <w:rPr>
          <w:rFonts w:ascii="Times New Roman" w:eastAsia="Calibri" w:hAnsi="Times New Roman" w:cs="Times New Roman"/>
          <w:sz w:val="24"/>
          <w:szCs w:val="24"/>
        </w:rPr>
        <w:t xml:space="preserve">Izstrādātajā redakcijā, konstatētas nepilnības pamatojoties uz Ministru kabineta 2013.gada 30.aprīļa noteikumiem Nr.240 “Vispārīgie teritorijas plānošanas, izmantošanas un apbūves noteikumi” (turpmāk – noteikumi Nr.240) 19.punktu, kas noteic, ka katrai funkcionālajai zonai var noteikt </w:t>
      </w:r>
      <w:proofErr w:type="spellStart"/>
      <w:r w:rsidRPr="003D4508">
        <w:rPr>
          <w:rFonts w:ascii="Times New Roman" w:eastAsia="Calibri" w:hAnsi="Times New Roman" w:cs="Times New Roman"/>
          <w:sz w:val="24"/>
          <w:szCs w:val="24"/>
        </w:rPr>
        <w:t>apakšzonas</w:t>
      </w:r>
      <w:proofErr w:type="spellEnd"/>
      <w:r w:rsidRPr="003D4508">
        <w:rPr>
          <w:rFonts w:ascii="Times New Roman" w:eastAsia="Calibri" w:hAnsi="Times New Roman" w:cs="Times New Roman"/>
          <w:sz w:val="24"/>
          <w:szCs w:val="24"/>
        </w:rPr>
        <w:t>, pievienojot funkcionālās zonas apzīmējuma burtiem ciparu indeksu un attiecīgi apbūves noteikumos precizējot izmantošanas veidus un apbūves parametrus.</w:t>
      </w:r>
    </w:p>
    <w:p w:rsidR="003D4508" w:rsidRPr="003D4508" w:rsidRDefault="003D4508" w:rsidP="008A0497">
      <w:pPr>
        <w:spacing w:after="0" w:line="240" w:lineRule="auto"/>
        <w:ind w:firstLine="720"/>
        <w:jc w:val="both"/>
        <w:rPr>
          <w:rFonts w:ascii="Times New Roman" w:eastAsia="Calibri" w:hAnsi="Times New Roman" w:cs="Times New Roman"/>
          <w:sz w:val="24"/>
          <w:szCs w:val="24"/>
        </w:rPr>
      </w:pPr>
      <w:r w:rsidRPr="003D4508">
        <w:rPr>
          <w:rFonts w:ascii="Times New Roman" w:eastAsia="Calibri" w:hAnsi="Times New Roman" w:cs="Times New Roman"/>
          <w:sz w:val="24"/>
          <w:szCs w:val="24"/>
        </w:rPr>
        <w:t xml:space="preserve">Atbilstoši </w:t>
      </w:r>
      <w:bookmarkStart w:id="1" w:name="_Hlk535491146"/>
      <w:r w:rsidRPr="003D4508">
        <w:rPr>
          <w:rFonts w:ascii="Times New Roman" w:eastAsia="Calibri" w:hAnsi="Times New Roman" w:cs="Times New Roman"/>
          <w:color w:val="000000"/>
          <w:sz w:val="24"/>
          <w:szCs w:val="24"/>
        </w:rPr>
        <w:t>Teritorijas attīstības plānošanas likum</w:t>
      </w:r>
      <w:bookmarkEnd w:id="1"/>
      <w:r w:rsidRPr="003D4508">
        <w:rPr>
          <w:rFonts w:ascii="Times New Roman" w:eastAsia="Calibri" w:hAnsi="Times New Roman" w:cs="Times New Roman"/>
          <w:color w:val="000000"/>
          <w:sz w:val="24"/>
          <w:szCs w:val="24"/>
        </w:rPr>
        <w:t>a</w:t>
      </w:r>
      <w:r w:rsidRPr="003D4508">
        <w:rPr>
          <w:rFonts w:ascii="Times New Roman" w:eastAsia="Calibri" w:hAnsi="Times New Roman" w:cs="Times New Roman"/>
          <w:sz w:val="24"/>
          <w:szCs w:val="24"/>
        </w:rPr>
        <w:t xml:space="preserve"> 12.panta pirmajā un trešajā daļā noteiktajam </w:t>
      </w:r>
      <w:proofErr w:type="spellStart"/>
      <w:r w:rsidRPr="003D4508">
        <w:rPr>
          <w:rFonts w:ascii="Times New Roman" w:eastAsia="Calibri" w:hAnsi="Times New Roman" w:cs="Times New Roman"/>
          <w:sz w:val="24"/>
          <w:szCs w:val="24"/>
        </w:rPr>
        <w:t>lokālplānojuma</w:t>
      </w:r>
      <w:proofErr w:type="spellEnd"/>
      <w:r w:rsidRPr="003D4508">
        <w:rPr>
          <w:rFonts w:ascii="Times New Roman" w:eastAsia="Calibri" w:hAnsi="Times New Roman" w:cs="Times New Roman"/>
          <w:sz w:val="24"/>
          <w:szCs w:val="24"/>
        </w:rPr>
        <w:t xml:space="preserve"> izstrāde, apstiprināšana un tā īstenošanas koordinēšana un uzraudzība ir pašvaldības ekskluzīvā kompetence, un pašvaldība ir atbildīga par attiecīgā teritorijas attīstības plānošanas dokumenta tiesiskumu.</w:t>
      </w:r>
    </w:p>
    <w:p w:rsidR="003D4508" w:rsidRPr="003D4508" w:rsidRDefault="003D4508" w:rsidP="008A0497">
      <w:pPr>
        <w:spacing w:after="0" w:line="240" w:lineRule="auto"/>
        <w:ind w:firstLine="720"/>
        <w:jc w:val="both"/>
        <w:rPr>
          <w:rFonts w:ascii="Times New Roman" w:eastAsia="Calibri" w:hAnsi="Times New Roman" w:cs="Times New Roman"/>
          <w:sz w:val="24"/>
          <w:szCs w:val="24"/>
        </w:rPr>
      </w:pPr>
      <w:r w:rsidRPr="003D4508">
        <w:rPr>
          <w:rFonts w:ascii="Times New Roman" w:eastAsia="Calibri" w:hAnsi="Times New Roman" w:cs="Times New Roman"/>
          <w:sz w:val="24"/>
          <w:szCs w:val="24"/>
        </w:rPr>
        <w:t xml:space="preserve">Par tiesisku dokumentu var atzīt tikai tādu, kas, pirmkārt, atbilst normatīvajiem aktiem un, otrkārt, izstrādāts un apstiprināts noteiktā kārtībā, kā to vairākkārtīgi ir atzinusi Satversmes tiesa. </w:t>
      </w:r>
    </w:p>
    <w:p w:rsidR="003D4508" w:rsidRPr="003D4508" w:rsidRDefault="003D4508" w:rsidP="008A0497">
      <w:pPr>
        <w:spacing w:after="0" w:line="240" w:lineRule="auto"/>
        <w:ind w:firstLine="720"/>
        <w:jc w:val="both"/>
        <w:rPr>
          <w:rFonts w:ascii="Times New Roman" w:eastAsia="Calibri" w:hAnsi="Times New Roman" w:cs="Times New Roman"/>
          <w:sz w:val="24"/>
          <w:szCs w:val="24"/>
        </w:rPr>
      </w:pPr>
      <w:r w:rsidRPr="003D4508">
        <w:rPr>
          <w:rFonts w:ascii="Times New Roman" w:eastAsia="Calibri" w:hAnsi="Times New Roman" w:cs="Times New Roman"/>
          <w:sz w:val="24"/>
          <w:szCs w:val="24"/>
        </w:rPr>
        <w:t xml:space="preserve">Tādēļ ievērojot iepriekšminēto, kā arī Vides aizsardzības un reģionālās attīstības ministrijas norādījumus, ka izmaiņas apbūves noteikumos, kas ir viena no </w:t>
      </w:r>
      <w:proofErr w:type="spellStart"/>
      <w:r w:rsidRPr="003D4508">
        <w:rPr>
          <w:rFonts w:ascii="Times New Roman" w:eastAsia="Calibri" w:hAnsi="Times New Roman" w:cs="Times New Roman"/>
          <w:sz w:val="24"/>
          <w:szCs w:val="24"/>
        </w:rPr>
        <w:t>Lokālplānojuma</w:t>
      </w:r>
      <w:proofErr w:type="spellEnd"/>
      <w:r w:rsidRPr="003D4508">
        <w:rPr>
          <w:rFonts w:ascii="Times New Roman" w:eastAsia="Calibri" w:hAnsi="Times New Roman" w:cs="Times New Roman"/>
          <w:sz w:val="24"/>
          <w:szCs w:val="24"/>
        </w:rPr>
        <w:t xml:space="preserve"> saistošajām daļām, var veikt noteikumos Nr.628 noteiktajā kārtībā. Līdz ar to, lai precizētu </w:t>
      </w:r>
      <w:proofErr w:type="spellStart"/>
      <w:r w:rsidRPr="003D4508">
        <w:rPr>
          <w:rFonts w:ascii="Times New Roman" w:eastAsia="Calibri" w:hAnsi="Times New Roman" w:cs="Times New Roman"/>
          <w:sz w:val="24"/>
          <w:szCs w:val="24"/>
        </w:rPr>
        <w:t>Lokālplānojumā</w:t>
      </w:r>
      <w:proofErr w:type="spellEnd"/>
      <w:r w:rsidRPr="003D4508">
        <w:rPr>
          <w:rFonts w:ascii="Times New Roman" w:eastAsia="Calibri" w:hAnsi="Times New Roman" w:cs="Times New Roman"/>
          <w:sz w:val="24"/>
          <w:szCs w:val="24"/>
        </w:rPr>
        <w:t xml:space="preserve"> noteikto funkcionālo zonu </w:t>
      </w:r>
      <w:proofErr w:type="spellStart"/>
      <w:r w:rsidRPr="003D4508">
        <w:rPr>
          <w:rFonts w:ascii="Times New Roman" w:eastAsia="Calibri" w:hAnsi="Times New Roman" w:cs="Times New Roman"/>
          <w:sz w:val="24"/>
          <w:szCs w:val="24"/>
        </w:rPr>
        <w:t>apakšzonu</w:t>
      </w:r>
      <w:proofErr w:type="spellEnd"/>
      <w:r w:rsidRPr="003D4508">
        <w:rPr>
          <w:rFonts w:ascii="Times New Roman" w:eastAsia="Calibri" w:hAnsi="Times New Roman" w:cs="Times New Roman"/>
          <w:sz w:val="24"/>
          <w:szCs w:val="24"/>
        </w:rPr>
        <w:t xml:space="preserve"> indeksus un novērstu pretrunas ar Madonas TP, nepieciešams pieņemt jaunus saistošos noteikumus, kas atceļ saistošos noteikumus Nr.11.</w:t>
      </w:r>
    </w:p>
    <w:p w:rsidR="003D4508" w:rsidRDefault="003D4508" w:rsidP="008A0497">
      <w:pPr>
        <w:spacing w:after="0" w:line="240" w:lineRule="auto"/>
        <w:ind w:firstLine="720"/>
        <w:jc w:val="both"/>
        <w:rPr>
          <w:rFonts w:ascii="Times New Roman" w:eastAsia="Times New Roman" w:hAnsi="Times New Roman" w:cs="Times New Roman"/>
          <w:sz w:val="24"/>
          <w:szCs w:val="24"/>
          <w:lang w:eastAsia="lv-LV"/>
        </w:rPr>
      </w:pPr>
      <w:r w:rsidRPr="003D4508">
        <w:rPr>
          <w:rFonts w:ascii="Times New Roman" w:eastAsia="Times New Roman" w:hAnsi="Times New Roman" w:cs="Times New Roman"/>
          <w:color w:val="000000"/>
          <w:sz w:val="24"/>
          <w:szCs w:val="24"/>
          <w:lang w:eastAsia="lv-LV"/>
        </w:rPr>
        <w:t>Ņemot vērā augstākminēto, kā arī pamatojoties uz  Teritorijas attīstības plānošanas likuma 26. un 27. pantu un 2014.gada 14. oktobra Ministru kabineta noteikumu Nr.628 „Noteikumi par pašvaldību teritorijas attīstības plānošanas dokumentiem“ 88.2. punktu,</w:t>
      </w:r>
      <w:r>
        <w:rPr>
          <w:rFonts w:ascii="Times New Roman" w:eastAsia="Times New Roman" w:hAnsi="Times New Roman" w:cs="Times New Roman"/>
          <w:color w:val="000000"/>
          <w:sz w:val="24"/>
          <w:szCs w:val="24"/>
          <w:lang w:eastAsia="lv-LV"/>
        </w:rPr>
        <w:t xml:space="preserve"> </w:t>
      </w:r>
      <w:r w:rsidRPr="00F70784">
        <w:rPr>
          <w:rFonts w:ascii="Times New Roman" w:eastAsia="Times New Roman" w:hAnsi="Times New Roman" w:cs="Times New Roman"/>
          <w:b/>
          <w:bCs/>
          <w:sz w:val="24"/>
          <w:szCs w:val="24"/>
          <w:lang w:eastAsia="lv-LV"/>
        </w:rPr>
        <w:t>atklāti balsojot</w:t>
      </w:r>
      <w:r w:rsidRPr="00F70784">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bCs/>
          <w:sz w:val="24"/>
          <w:szCs w:val="24"/>
          <w:lang w:eastAsia="lv-LV"/>
        </w:rPr>
        <w:t>PAR</w:t>
      </w:r>
      <w:r w:rsidRPr="00F70784">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sz w:val="24"/>
          <w:szCs w:val="24"/>
          <w:lang w:eastAsia="lv-LV"/>
        </w:rPr>
        <w:t>–</w:t>
      </w:r>
      <w:r w:rsidRPr="00F70784">
        <w:rPr>
          <w:rFonts w:ascii="Times New Roman" w:eastAsia="Times New Roman" w:hAnsi="Times New Roman" w:cs="Times New Roman"/>
          <w:sz w:val="24"/>
          <w:szCs w:val="24"/>
          <w:lang w:eastAsia="lv-LV"/>
        </w:rPr>
        <w:t xml:space="preserve"> </w:t>
      </w:r>
      <w:r w:rsidR="008A0497">
        <w:rPr>
          <w:rFonts w:ascii="Times New Roman" w:eastAsia="Times New Roman" w:hAnsi="Times New Roman" w:cs="Times New Roman"/>
          <w:b/>
          <w:sz w:val="24"/>
          <w:szCs w:val="24"/>
          <w:lang w:eastAsia="lv-LV"/>
        </w:rPr>
        <w:t>17</w:t>
      </w:r>
      <w:r w:rsidRPr="00F70784">
        <w:rPr>
          <w:rFonts w:ascii="Times New Roman" w:eastAsia="Times New Roman" w:hAnsi="Times New Roman" w:cs="Times New Roman"/>
          <w:b/>
          <w:sz w:val="24"/>
          <w:szCs w:val="24"/>
          <w:lang w:eastAsia="lv-LV"/>
        </w:rPr>
        <w:t xml:space="preserve"> </w:t>
      </w:r>
      <w:r w:rsidRPr="003D4508">
        <w:rPr>
          <w:rFonts w:ascii="Times New Roman" w:hAnsi="Times New Roman" w:cs="Times New Roman"/>
          <w:noProof/>
          <w:sz w:val="24"/>
          <w:szCs w:val="24"/>
        </w:rPr>
        <w:t>(</w:t>
      </w:r>
      <w:r w:rsidR="008A0497" w:rsidRPr="008A0497">
        <w:rPr>
          <w:rFonts w:ascii="Times New Roman" w:hAnsi="Times New Roman" w:cs="Times New Roman"/>
          <w:noProof/>
          <w:sz w:val="24"/>
          <w:szCs w:val="24"/>
        </w:rPr>
        <w:t xml:space="preserve">Andrejs Ceļapīters, Artūrs Čačka, Andris Dombrovskis, Zigfrīds Gora, Antra Gotlaufa, Artūrs Grandāns, Gunārs Ikaunieks, Valda Kļaviņa, Agris Lungevičs, Ivars </w:t>
      </w:r>
      <w:r w:rsidR="008A0497" w:rsidRPr="008A0497">
        <w:rPr>
          <w:rFonts w:ascii="Times New Roman" w:hAnsi="Times New Roman" w:cs="Times New Roman"/>
          <w:noProof/>
          <w:sz w:val="24"/>
          <w:szCs w:val="24"/>
        </w:rPr>
        <w:lastRenderedPageBreak/>
        <w:t>Miķelsons, Valentīns Rakstiņš, Andris Sakne, Rihards Saulītis, Inese Strode, Aleksandrs Šrubs, Gatis Teilis, Kaspars Udrass</w:t>
      </w:r>
      <w:r>
        <w:rPr>
          <w:rFonts w:ascii="Times New Roman" w:eastAsia="Times New Roman" w:hAnsi="Times New Roman" w:cs="Times New Roman"/>
          <w:b/>
          <w:sz w:val="24"/>
          <w:szCs w:val="24"/>
          <w:lang w:eastAsia="lv-LV"/>
        </w:rPr>
        <w:t>)</w:t>
      </w:r>
      <w:r w:rsidRPr="001720B8">
        <w:rPr>
          <w:rFonts w:ascii="Times New Roman" w:eastAsia="Times New Roman" w:hAnsi="Times New Roman" w:cs="Times New Roman"/>
          <w:b/>
          <w:sz w:val="24"/>
          <w:szCs w:val="24"/>
          <w:lang w:eastAsia="lv-LV"/>
        </w:rPr>
        <w:t>,</w:t>
      </w:r>
      <w:r w:rsidRPr="001E2C8A">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sz w:val="24"/>
          <w:szCs w:val="24"/>
          <w:lang w:eastAsia="lv-LV"/>
        </w:rPr>
        <w:t>PRET – NAV</w:t>
      </w:r>
      <w:r w:rsidRPr="00F70784">
        <w:rPr>
          <w:rFonts w:ascii="Times New Roman" w:hAnsi="Times New Roman" w:cs="Times New Roman"/>
          <w:b/>
          <w:noProof/>
          <w:sz w:val="24"/>
          <w:szCs w:val="24"/>
        </w:rPr>
        <w:t xml:space="preserve">, </w:t>
      </w:r>
      <w:r w:rsidRPr="00F70784">
        <w:rPr>
          <w:rFonts w:ascii="Times New Roman" w:eastAsia="Times New Roman" w:hAnsi="Times New Roman" w:cs="Times New Roman"/>
          <w:b/>
          <w:sz w:val="24"/>
          <w:szCs w:val="24"/>
          <w:lang w:eastAsia="lv-LV"/>
        </w:rPr>
        <w:t>ATTURAS</w:t>
      </w:r>
      <w:r>
        <w:rPr>
          <w:rFonts w:ascii="Times New Roman" w:hAnsi="Times New Roman" w:cs="Times New Roman"/>
          <w:b/>
          <w:noProof/>
          <w:sz w:val="24"/>
          <w:szCs w:val="24"/>
        </w:rPr>
        <w:t xml:space="preserve"> – NAV</w:t>
      </w:r>
      <w:r w:rsidRPr="00F70784">
        <w:rPr>
          <w:rFonts w:ascii="Times New Roman" w:hAnsi="Times New Roman" w:cs="Times New Roman"/>
          <w:b/>
          <w:noProof/>
          <w:sz w:val="24"/>
          <w:szCs w:val="24"/>
        </w:rPr>
        <w:t xml:space="preserve">, </w:t>
      </w:r>
      <w:r w:rsidRPr="00F70784">
        <w:rPr>
          <w:rFonts w:ascii="Times New Roman" w:eastAsia="Times New Roman" w:hAnsi="Times New Roman" w:cs="Times New Roman"/>
          <w:sz w:val="24"/>
          <w:szCs w:val="24"/>
          <w:lang w:eastAsia="lv-LV"/>
        </w:rPr>
        <w:t xml:space="preserve">Madonas novada pašvaldības dome </w:t>
      </w:r>
      <w:r w:rsidRPr="00F70784">
        <w:rPr>
          <w:rFonts w:ascii="Times New Roman" w:eastAsia="Times New Roman" w:hAnsi="Times New Roman" w:cs="Times New Roman"/>
          <w:b/>
          <w:bCs/>
          <w:sz w:val="24"/>
          <w:szCs w:val="24"/>
          <w:lang w:eastAsia="lv-LV"/>
        </w:rPr>
        <w:t>NOLEMJ</w:t>
      </w:r>
      <w:r w:rsidRPr="00F70784">
        <w:rPr>
          <w:rFonts w:ascii="Times New Roman" w:eastAsia="Times New Roman" w:hAnsi="Times New Roman" w:cs="Times New Roman"/>
          <w:sz w:val="24"/>
          <w:szCs w:val="24"/>
          <w:lang w:eastAsia="lv-LV"/>
        </w:rPr>
        <w:t>:</w:t>
      </w:r>
    </w:p>
    <w:p w:rsidR="008A0497" w:rsidRPr="003D4508" w:rsidRDefault="008A0497" w:rsidP="008A0497">
      <w:pPr>
        <w:spacing w:after="0" w:line="240" w:lineRule="auto"/>
        <w:ind w:firstLine="720"/>
        <w:jc w:val="both"/>
        <w:rPr>
          <w:rFonts w:ascii="Times New Roman" w:eastAsia="Times New Roman" w:hAnsi="Times New Roman" w:cs="Times New Roman"/>
          <w:color w:val="000000"/>
          <w:sz w:val="24"/>
          <w:szCs w:val="24"/>
          <w:lang w:eastAsia="lv-LV"/>
        </w:rPr>
      </w:pPr>
    </w:p>
    <w:p w:rsidR="003D4508" w:rsidRPr="003D4508" w:rsidRDefault="003D4508" w:rsidP="008A0497">
      <w:pPr>
        <w:numPr>
          <w:ilvl w:val="0"/>
          <w:numId w:val="40"/>
        </w:numPr>
        <w:spacing w:after="0" w:line="240" w:lineRule="auto"/>
        <w:contextualSpacing/>
        <w:jc w:val="both"/>
        <w:rPr>
          <w:rFonts w:ascii="Times New Roman" w:eastAsia="Calibri" w:hAnsi="Times New Roman" w:cs="Times New Roman"/>
          <w:sz w:val="24"/>
          <w:szCs w:val="24"/>
        </w:rPr>
      </w:pPr>
      <w:r w:rsidRPr="003D4508">
        <w:rPr>
          <w:rFonts w:ascii="Times New Roman" w:eastAsia="Calibri" w:hAnsi="Times New Roman" w:cs="Times New Roman"/>
          <w:sz w:val="24"/>
          <w:szCs w:val="24"/>
        </w:rPr>
        <w:t>Apstiprināt</w:t>
      </w:r>
      <w:r>
        <w:rPr>
          <w:rFonts w:ascii="Times New Roman" w:eastAsia="Calibri" w:hAnsi="Times New Roman" w:cs="Times New Roman"/>
          <w:sz w:val="24"/>
          <w:szCs w:val="24"/>
        </w:rPr>
        <w:t xml:space="preserve"> saistošos noteikumus Nr.19</w:t>
      </w:r>
      <w:r w:rsidRPr="003D4508">
        <w:rPr>
          <w:rFonts w:ascii="Times New Roman" w:eastAsia="Calibri" w:hAnsi="Times New Roman" w:cs="Times New Roman"/>
          <w:sz w:val="24"/>
          <w:szCs w:val="24"/>
        </w:rPr>
        <w:t xml:space="preserve"> “Par Madonas novada pašvaldības 2020.gada 21.jūlija saistošo noteikumu Nr.11 “Nekustamā īpašuma Rūpniecības ielā 65, zemes vienības ar kadastra apzīmējumu 7001 001 2013 un Rūpniecības ielā 69, zemes vienības ar kadastra apzīmējumu 7001 001 0330  Madonā, Madonas novadā, teritorijas izmantošanas un apbūves noteikumi un grafiskā daļa” atcelšanu.”</w:t>
      </w:r>
    </w:p>
    <w:p w:rsidR="003D4508" w:rsidRPr="003D4508" w:rsidRDefault="003D4508" w:rsidP="008A0497">
      <w:pPr>
        <w:numPr>
          <w:ilvl w:val="0"/>
          <w:numId w:val="40"/>
        </w:numPr>
        <w:spacing w:after="0" w:line="240" w:lineRule="auto"/>
        <w:contextualSpacing/>
        <w:jc w:val="both"/>
        <w:rPr>
          <w:rFonts w:ascii="Times New Roman" w:eastAsia="Calibri" w:hAnsi="Times New Roman" w:cs="Times New Roman"/>
          <w:sz w:val="24"/>
          <w:szCs w:val="24"/>
        </w:rPr>
      </w:pPr>
      <w:r w:rsidRPr="003D4508">
        <w:rPr>
          <w:rFonts w:ascii="Times New Roman" w:eastAsia="Calibri" w:hAnsi="Times New Roman" w:cs="Times New Roman"/>
          <w:sz w:val="24"/>
          <w:szCs w:val="24"/>
        </w:rPr>
        <w:t>Atcelt 2020. gada 29.oktobra lēmumu Nr. 427 (protokols  Nr.22,  16.p) “Par saistošo noteikumu Nr.11 “Nekustamā īpašuma Rūpniecības ielā 65, zemes vienības ar kadastra apzīmējumu 7001 001 2013 un Rūpniecības ielā 69, zemes vienības ar kadastra apzīmējumu 7001 001 0330  Madonā, Madonas novadā teritorijas izmantošanas un apbūves noteikumi un grafiskā daļa” atcelšanu”</w:t>
      </w:r>
    </w:p>
    <w:p w:rsidR="003D4508" w:rsidRPr="003D4508" w:rsidRDefault="003D4508" w:rsidP="008A0497">
      <w:pPr>
        <w:numPr>
          <w:ilvl w:val="0"/>
          <w:numId w:val="40"/>
        </w:numPr>
        <w:spacing w:after="0" w:line="240" w:lineRule="auto"/>
        <w:contextualSpacing/>
        <w:jc w:val="both"/>
        <w:rPr>
          <w:rFonts w:ascii="Times New Roman" w:eastAsia="Calibri" w:hAnsi="Times New Roman" w:cs="Times New Roman"/>
          <w:sz w:val="24"/>
          <w:szCs w:val="24"/>
        </w:rPr>
      </w:pPr>
      <w:r w:rsidRPr="003D4508">
        <w:rPr>
          <w:rFonts w:ascii="Times New Roman" w:eastAsia="Calibri" w:hAnsi="Times New Roman" w:cs="Times New Roman"/>
          <w:sz w:val="24"/>
          <w:szCs w:val="24"/>
        </w:rPr>
        <w:t xml:space="preserve">Pilnveidot  nekustamā īpašuma Rūpniecības ielā 65, zemes vienības ar kadastra apzīmējumu 7001 001 2013 un Rūpniecības ielā 69, zemes vienības ar kadastra apzīmējumu 7001 001 0330  Madonā, Madonas novadā, teritorijas izmantošanas un apbūves noteikumu un grafiskā daļas redakciju. </w:t>
      </w:r>
    </w:p>
    <w:p w:rsidR="003D4508" w:rsidRPr="003D4508" w:rsidRDefault="003D4508" w:rsidP="008A0497">
      <w:pPr>
        <w:numPr>
          <w:ilvl w:val="0"/>
          <w:numId w:val="40"/>
        </w:numPr>
        <w:spacing w:after="0" w:line="240" w:lineRule="auto"/>
        <w:contextualSpacing/>
        <w:jc w:val="both"/>
        <w:rPr>
          <w:rFonts w:ascii="Times New Roman" w:eastAsia="Calibri" w:hAnsi="Times New Roman" w:cs="Times New Roman"/>
          <w:color w:val="000000"/>
          <w:sz w:val="24"/>
          <w:szCs w:val="24"/>
        </w:rPr>
      </w:pPr>
      <w:r w:rsidRPr="003D4508">
        <w:rPr>
          <w:rFonts w:ascii="Times New Roman" w:eastAsia="Calibri" w:hAnsi="Times New Roman" w:cs="Times New Roman"/>
          <w:color w:val="000000"/>
          <w:sz w:val="24"/>
          <w:szCs w:val="24"/>
          <w:shd w:val="clear" w:color="auto" w:fill="FFFFFF"/>
        </w:rPr>
        <w:t>Attīstības nodaļas teritorijas plānotājai nodrošināt:</w:t>
      </w:r>
    </w:p>
    <w:p w:rsidR="003D4508" w:rsidRPr="003D4508" w:rsidRDefault="003D4508" w:rsidP="008A0497">
      <w:pPr>
        <w:spacing w:after="0" w:line="240" w:lineRule="auto"/>
        <w:ind w:left="720"/>
        <w:contextualSpacing/>
        <w:jc w:val="both"/>
        <w:rPr>
          <w:rFonts w:ascii="Times New Roman" w:eastAsia="Calibri" w:hAnsi="Times New Roman" w:cs="Times New Roman"/>
          <w:color w:val="000000"/>
          <w:sz w:val="24"/>
          <w:szCs w:val="24"/>
          <w:shd w:val="clear" w:color="auto" w:fill="FFFFFF"/>
        </w:rPr>
      </w:pPr>
      <w:r w:rsidRPr="003D4508">
        <w:rPr>
          <w:rFonts w:ascii="Times New Roman" w:eastAsia="Calibri" w:hAnsi="Times New Roman" w:cs="Times New Roman"/>
          <w:color w:val="000000"/>
          <w:sz w:val="24"/>
          <w:szCs w:val="24"/>
          <w:shd w:val="clear" w:color="auto" w:fill="FFFFFF"/>
        </w:rPr>
        <w:t>3.1.  paziņojuma par saistošo noteikumu pieņemšanu publicēšanu Teritorijas attīstības plānošanas likumā noteiktajā kārtībā;</w:t>
      </w:r>
    </w:p>
    <w:p w:rsidR="003D4508" w:rsidRPr="003D4508" w:rsidRDefault="003D4508" w:rsidP="008A0497">
      <w:pPr>
        <w:spacing w:after="0" w:line="240" w:lineRule="auto"/>
        <w:ind w:left="720"/>
        <w:contextualSpacing/>
        <w:jc w:val="both"/>
        <w:rPr>
          <w:rFonts w:ascii="Times New Roman" w:eastAsia="Calibri" w:hAnsi="Times New Roman" w:cs="Times New Roman"/>
          <w:color w:val="000000"/>
          <w:sz w:val="24"/>
          <w:szCs w:val="24"/>
          <w:shd w:val="clear" w:color="auto" w:fill="FFFFFF"/>
        </w:rPr>
      </w:pPr>
      <w:r w:rsidRPr="003D4508">
        <w:rPr>
          <w:rFonts w:ascii="Times New Roman" w:eastAsia="Calibri" w:hAnsi="Times New Roman" w:cs="Times New Roman"/>
          <w:color w:val="000000"/>
          <w:sz w:val="24"/>
          <w:szCs w:val="24"/>
          <w:shd w:val="clear" w:color="auto" w:fill="FFFFFF"/>
        </w:rPr>
        <w:t xml:space="preserve">3.2. domes </w:t>
      </w:r>
      <w:r w:rsidRPr="003D4508">
        <w:rPr>
          <w:rFonts w:ascii="Times New Roman" w:eastAsia="Calibri" w:hAnsi="Times New Roman" w:cs="Times New Roman"/>
          <w:color w:val="000000"/>
          <w:sz w:val="24"/>
          <w:szCs w:val="24"/>
        </w:rPr>
        <w:t xml:space="preserve">lēmuma nosūtīšanu Vides aizsardzības un reģionālās attīstības ministrijai. </w:t>
      </w:r>
    </w:p>
    <w:p w:rsidR="003D4508" w:rsidRPr="003D4508" w:rsidRDefault="003D4508" w:rsidP="008A0497">
      <w:pPr>
        <w:spacing w:after="0" w:line="240" w:lineRule="auto"/>
        <w:ind w:left="720"/>
        <w:contextualSpacing/>
        <w:jc w:val="both"/>
        <w:rPr>
          <w:rFonts w:ascii="Times New Roman" w:eastAsia="Calibri" w:hAnsi="Times New Roman" w:cs="Times New Roman"/>
          <w:color w:val="000000"/>
          <w:sz w:val="24"/>
          <w:szCs w:val="24"/>
        </w:rPr>
      </w:pPr>
    </w:p>
    <w:p w:rsidR="003D4508" w:rsidRPr="003D4508" w:rsidRDefault="003D4508" w:rsidP="008A0497">
      <w:pPr>
        <w:spacing w:after="0" w:line="240" w:lineRule="auto"/>
        <w:rPr>
          <w:rFonts w:ascii="Times New Roman" w:eastAsia="Calibri" w:hAnsi="Times New Roman" w:cs="Times New Roman"/>
          <w:i/>
          <w:sz w:val="24"/>
          <w:szCs w:val="24"/>
        </w:rPr>
      </w:pPr>
      <w:r w:rsidRPr="003D4508">
        <w:rPr>
          <w:rFonts w:ascii="Times New Roman" w:eastAsia="Calibri" w:hAnsi="Times New Roman" w:cs="Times New Roman"/>
          <w:i/>
          <w:sz w:val="24"/>
          <w:szCs w:val="24"/>
        </w:rPr>
        <w:t>Pielik</w:t>
      </w:r>
      <w:r>
        <w:rPr>
          <w:rFonts w:ascii="Times New Roman" w:eastAsia="Calibri" w:hAnsi="Times New Roman" w:cs="Times New Roman"/>
          <w:i/>
          <w:sz w:val="24"/>
          <w:szCs w:val="24"/>
        </w:rPr>
        <w:t>umā : saistošie noteikumi Nr.19</w:t>
      </w:r>
      <w:r w:rsidRPr="003D4508">
        <w:rPr>
          <w:rFonts w:ascii="Times New Roman" w:eastAsia="Calibri" w:hAnsi="Times New Roman" w:cs="Times New Roman"/>
          <w:i/>
          <w:sz w:val="24"/>
          <w:szCs w:val="24"/>
        </w:rPr>
        <w:t xml:space="preserve"> un paskaidrojuma raksts.</w:t>
      </w:r>
    </w:p>
    <w:p w:rsidR="003D4508" w:rsidRDefault="003D4508" w:rsidP="008A0497">
      <w:pPr>
        <w:keepNext/>
        <w:spacing w:after="0" w:line="240" w:lineRule="auto"/>
        <w:jc w:val="both"/>
        <w:outlineLvl w:val="0"/>
        <w:rPr>
          <w:rFonts w:ascii="Times New Roman" w:eastAsia="Arial Unicode MS" w:hAnsi="Times New Roman" w:cs="Times New Roman"/>
          <w:b/>
          <w:sz w:val="24"/>
          <w:szCs w:val="24"/>
          <w:lang w:eastAsia="lv-LV"/>
        </w:rPr>
      </w:pPr>
    </w:p>
    <w:p w:rsidR="00652C4A" w:rsidRDefault="00652C4A" w:rsidP="008A0497">
      <w:pPr>
        <w:spacing w:after="0" w:line="240" w:lineRule="auto"/>
        <w:jc w:val="both"/>
        <w:rPr>
          <w:rFonts w:ascii="Times New Roman" w:eastAsia="Times New Roman" w:hAnsi="Times New Roman" w:cs="Times New Roman"/>
          <w:b/>
          <w:sz w:val="24"/>
          <w:szCs w:val="24"/>
        </w:rPr>
      </w:pPr>
    </w:p>
    <w:p w:rsidR="00652C4A" w:rsidRPr="00717CDE" w:rsidRDefault="00652C4A" w:rsidP="008A0497">
      <w:pPr>
        <w:spacing w:after="0" w:line="240" w:lineRule="auto"/>
        <w:rPr>
          <w:rFonts w:ascii="Times New Roman" w:eastAsia="Arial Unicode MS" w:hAnsi="Times New Roman" w:cs="Times New Roman"/>
          <w:sz w:val="24"/>
          <w:szCs w:val="24"/>
          <w:lang w:eastAsia="lv-LV"/>
        </w:rPr>
      </w:pPr>
      <w:r w:rsidRPr="00717CDE">
        <w:rPr>
          <w:noProof/>
          <w:highlight w:val="yellow"/>
          <w:lang w:eastAsia="lv-LV"/>
        </w:rPr>
        <mc:AlternateContent>
          <mc:Choice Requires="wps">
            <w:drawing>
              <wp:anchor distT="0" distB="0" distL="114300" distR="114300" simplePos="0" relativeHeight="251664384" behindDoc="0" locked="0" layoutInCell="1" allowOverlap="1" wp14:anchorId="7FB2B7BD" wp14:editId="063FB8D0">
                <wp:simplePos x="0" y="0"/>
                <wp:positionH relativeFrom="column">
                  <wp:posOffset>4556495</wp:posOffset>
                </wp:positionH>
                <wp:positionV relativeFrom="paragraph">
                  <wp:posOffset>1623430</wp:posOffset>
                </wp:positionV>
                <wp:extent cx="450376" cy="163773"/>
                <wp:effectExtent l="0" t="0" r="26035" b="27305"/>
                <wp:wrapNone/>
                <wp:docPr id="6" name="Taisnstūris 6"/>
                <wp:cNvGraphicFramePr/>
                <a:graphic xmlns:a="http://schemas.openxmlformats.org/drawingml/2006/main">
                  <a:graphicData uri="http://schemas.microsoft.com/office/word/2010/wordprocessingShape">
                    <wps:wsp>
                      <wps:cNvSpPr/>
                      <wps:spPr>
                        <a:xfrm>
                          <a:off x="0" y="0"/>
                          <a:ext cx="450376" cy="163773"/>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56D42" id="Taisnstūris 6" o:spid="_x0000_s1026" style="position:absolute;margin-left:358.8pt;margin-top:127.85pt;width:35.45pt;height:1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" fillcolor="window" strokecolor="window" strokeweight="2pt"/>
            </w:pict>
          </mc:Fallback>
        </mc:AlternateContent>
      </w:r>
      <w:r w:rsidRPr="00717CDE">
        <w:rPr>
          <w:noProof/>
          <w:highlight w:val="yellow"/>
          <w:lang w:eastAsia="lv-LV"/>
        </w:rPr>
        <mc:AlternateContent>
          <mc:Choice Requires="wps">
            <w:drawing>
              <wp:anchor distT="0" distB="0" distL="114300" distR="114300" simplePos="0" relativeHeight="251663360" behindDoc="0" locked="0" layoutInCell="1" allowOverlap="1" wp14:anchorId="55A1AD72" wp14:editId="3687DCDC">
                <wp:simplePos x="0" y="0"/>
                <wp:positionH relativeFrom="column">
                  <wp:posOffset>4438764</wp:posOffset>
                </wp:positionH>
                <wp:positionV relativeFrom="paragraph">
                  <wp:posOffset>8214313</wp:posOffset>
                </wp:positionV>
                <wp:extent cx="851336" cy="81886"/>
                <wp:effectExtent l="0" t="0" r="25400" b="13970"/>
                <wp:wrapNone/>
                <wp:docPr id="2" name="Taisnstūris 2"/>
                <wp:cNvGraphicFramePr/>
                <a:graphic xmlns:a="http://schemas.openxmlformats.org/drawingml/2006/main">
                  <a:graphicData uri="http://schemas.microsoft.com/office/word/2010/wordprocessingShape">
                    <wps:wsp>
                      <wps:cNvSpPr/>
                      <wps:spPr>
                        <a:xfrm>
                          <a:off x="0" y="0"/>
                          <a:ext cx="851336" cy="81886"/>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174EAE" id="Taisnstūris 2" o:spid="_x0000_s1026" style="position:absolute;margin-left:349.5pt;margin-top:646.8pt;width:67.05pt;height:6.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" fillcolor="window" strokecolor="window" strokeweight="2pt"/>
            </w:pict>
          </mc:Fallback>
        </mc:AlternateContent>
      </w:r>
      <w:bookmarkStart w:id="2" w:name="_Hlk508403601"/>
      <w:bookmarkStart w:id="3" w:name="OLE_LINK1"/>
      <w:r w:rsidRPr="00717CDE">
        <w:rPr>
          <w:noProof/>
          <w:sz w:val="24"/>
          <w:szCs w:val="24"/>
          <w:highlight w:val="yellow"/>
          <w:lang w:eastAsia="lv-LV"/>
        </w:rPr>
        <mc:AlternateContent>
          <mc:Choice Requires="wps">
            <w:drawing>
              <wp:anchor distT="0" distB="0" distL="114300" distR="114300" simplePos="0" relativeHeight="251662336" behindDoc="0" locked="0" layoutInCell="1" allowOverlap="1" wp14:anchorId="1530B3B9" wp14:editId="086B84D8">
                <wp:simplePos x="0" y="0"/>
                <wp:positionH relativeFrom="column">
                  <wp:posOffset>4556495</wp:posOffset>
                </wp:positionH>
                <wp:positionV relativeFrom="paragraph">
                  <wp:posOffset>1623430</wp:posOffset>
                </wp:positionV>
                <wp:extent cx="450376" cy="163773"/>
                <wp:effectExtent l="0" t="0" r="26035" b="27305"/>
                <wp:wrapNone/>
                <wp:docPr id="3" name="Taisnstūris 3"/>
                <wp:cNvGraphicFramePr/>
                <a:graphic xmlns:a="http://schemas.openxmlformats.org/drawingml/2006/main">
                  <a:graphicData uri="http://schemas.microsoft.com/office/word/2010/wordprocessingShape">
                    <wps:wsp>
                      <wps:cNvSpPr/>
                      <wps:spPr>
                        <a:xfrm>
                          <a:off x="0" y="0"/>
                          <a:ext cx="450376" cy="163773"/>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87E81" id="Taisnstūris 3" o:spid="_x0000_s1026" style="position:absolute;margin-left:358.8pt;margin-top:127.85pt;width:35.45pt;height:1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" fillcolor="window" strokecolor="window" strokeweight="2pt"/>
            </w:pict>
          </mc:Fallback>
        </mc:AlternateContent>
      </w:r>
      <w:r w:rsidRPr="00717CDE">
        <w:rPr>
          <w:noProof/>
          <w:sz w:val="24"/>
          <w:szCs w:val="24"/>
          <w:highlight w:val="yellow"/>
          <w:lang w:eastAsia="lv-LV"/>
        </w:rPr>
        <mc:AlternateContent>
          <mc:Choice Requires="wps">
            <w:drawing>
              <wp:anchor distT="0" distB="0" distL="114300" distR="114300" simplePos="0" relativeHeight="251661312" behindDoc="0" locked="0" layoutInCell="1" allowOverlap="1" wp14:anchorId="1FD414A2" wp14:editId="26284D3D">
                <wp:simplePos x="0" y="0"/>
                <wp:positionH relativeFrom="column">
                  <wp:posOffset>4438764</wp:posOffset>
                </wp:positionH>
                <wp:positionV relativeFrom="paragraph">
                  <wp:posOffset>8214313</wp:posOffset>
                </wp:positionV>
                <wp:extent cx="851336" cy="81886"/>
                <wp:effectExtent l="0" t="0" r="25400" b="13970"/>
                <wp:wrapNone/>
                <wp:docPr id="4" name="Taisnstūris 4"/>
                <wp:cNvGraphicFramePr/>
                <a:graphic xmlns:a="http://schemas.openxmlformats.org/drawingml/2006/main">
                  <a:graphicData uri="http://schemas.microsoft.com/office/word/2010/wordprocessingShape">
                    <wps:wsp>
                      <wps:cNvSpPr/>
                      <wps:spPr>
                        <a:xfrm>
                          <a:off x="0" y="0"/>
                          <a:ext cx="851336" cy="81886"/>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E678F7" id="Taisnstūris 4" o:spid="_x0000_s1026" style="position:absolute;margin-left:349.5pt;margin-top:646.8pt;width:67.05pt;height:6.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" fillcolor="window" strokecolor="window" strokeweight="2pt"/>
            </w:pict>
          </mc:Fallback>
        </mc:AlternateContent>
      </w:r>
      <w:bookmarkEnd w:id="2"/>
      <w:bookmarkEnd w:id="3"/>
    </w:p>
    <w:p w:rsidR="00652C4A" w:rsidRPr="00A82E6C" w:rsidRDefault="00652C4A" w:rsidP="008A0497">
      <w:pPr>
        <w:spacing w:after="0" w:line="240" w:lineRule="auto"/>
        <w:ind w:right="84" w:firstLine="720"/>
        <w:jc w:val="both"/>
        <w:rPr>
          <w:rFonts w:ascii="Times New Roman" w:eastAsia="Times New Roman" w:hAnsi="Times New Roman" w:cs="Times New Roman"/>
          <w:bCs/>
          <w:sz w:val="24"/>
          <w:szCs w:val="24"/>
          <w:lang w:eastAsia="lv-LV"/>
        </w:rPr>
      </w:pPr>
      <w:r w:rsidRPr="00A82E6C">
        <w:rPr>
          <w:rFonts w:ascii="Times New Roman" w:eastAsia="Times New Roman" w:hAnsi="Times New Roman" w:cs="Times New Roman"/>
          <w:bCs/>
          <w:sz w:val="24"/>
          <w:szCs w:val="24"/>
          <w:lang w:eastAsia="lv-LV"/>
        </w:rPr>
        <w:t>Domes priekšsēdētājs</w:t>
      </w:r>
      <w:r w:rsidRPr="00A82E6C">
        <w:rPr>
          <w:rFonts w:ascii="Times New Roman" w:eastAsia="Times New Roman" w:hAnsi="Times New Roman" w:cs="Times New Roman"/>
          <w:bCs/>
          <w:sz w:val="24"/>
          <w:szCs w:val="24"/>
          <w:lang w:eastAsia="lv-LV"/>
        </w:rPr>
        <w:tab/>
      </w:r>
      <w:r w:rsidRPr="00A82E6C">
        <w:rPr>
          <w:rFonts w:ascii="Times New Roman" w:eastAsia="Times New Roman" w:hAnsi="Times New Roman" w:cs="Times New Roman"/>
          <w:bCs/>
          <w:sz w:val="24"/>
          <w:szCs w:val="24"/>
          <w:lang w:eastAsia="lv-LV"/>
        </w:rPr>
        <w:tab/>
      </w:r>
      <w:r w:rsidRPr="00A82E6C">
        <w:rPr>
          <w:rFonts w:ascii="Times New Roman" w:eastAsia="Times New Roman" w:hAnsi="Times New Roman" w:cs="Times New Roman"/>
          <w:bCs/>
          <w:sz w:val="24"/>
          <w:szCs w:val="24"/>
          <w:lang w:eastAsia="lv-LV"/>
        </w:rPr>
        <w:tab/>
      </w:r>
      <w:r w:rsidRPr="00A82E6C">
        <w:rPr>
          <w:rFonts w:ascii="Times New Roman" w:eastAsia="Times New Roman" w:hAnsi="Times New Roman" w:cs="Times New Roman"/>
          <w:bCs/>
          <w:sz w:val="24"/>
          <w:szCs w:val="24"/>
          <w:lang w:eastAsia="lv-LV"/>
        </w:rPr>
        <w:tab/>
      </w:r>
      <w:r w:rsidRPr="00A82E6C">
        <w:rPr>
          <w:rFonts w:ascii="Times New Roman" w:eastAsia="Times New Roman" w:hAnsi="Times New Roman" w:cs="Times New Roman"/>
          <w:bCs/>
          <w:sz w:val="24"/>
          <w:szCs w:val="24"/>
          <w:lang w:eastAsia="lv-LV"/>
        </w:rPr>
        <w:tab/>
        <w:t xml:space="preserve">         </w:t>
      </w:r>
      <w:r w:rsidRPr="00A82E6C">
        <w:rPr>
          <w:rFonts w:ascii="Times New Roman" w:eastAsia="Times New Roman" w:hAnsi="Times New Roman" w:cs="Times New Roman"/>
          <w:bCs/>
          <w:sz w:val="24"/>
          <w:szCs w:val="24"/>
          <w:lang w:eastAsia="lv-LV"/>
        </w:rPr>
        <w:tab/>
        <w:t xml:space="preserve">         </w:t>
      </w:r>
      <w:proofErr w:type="spellStart"/>
      <w:r w:rsidRPr="00A82E6C">
        <w:rPr>
          <w:rFonts w:ascii="Times New Roman" w:eastAsia="Times New Roman" w:hAnsi="Times New Roman" w:cs="Times New Roman"/>
          <w:bCs/>
          <w:sz w:val="24"/>
          <w:szCs w:val="24"/>
          <w:lang w:eastAsia="lv-LV"/>
        </w:rPr>
        <w:t>A.Lungevičs</w:t>
      </w:r>
      <w:proofErr w:type="spellEnd"/>
    </w:p>
    <w:p w:rsidR="00652C4A" w:rsidRDefault="00652C4A" w:rsidP="008A0497">
      <w:pPr>
        <w:spacing w:after="0" w:line="240" w:lineRule="auto"/>
        <w:ind w:right="84"/>
        <w:jc w:val="both"/>
        <w:rPr>
          <w:rFonts w:ascii="Times New Roman" w:eastAsia="Times New Roman" w:hAnsi="Times New Roman" w:cs="Times New Roman"/>
          <w:bCs/>
          <w:sz w:val="24"/>
          <w:szCs w:val="24"/>
          <w:lang w:eastAsia="lv-LV"/>
        </w:rPr>
      </w:pPr>
    </w:p>
    <w:p w:rsidR="00652C4A" w:rsidRDefault="00652C4A" w:rsidP="008A0497">
      <w:pPr>
        <w:spacing w:after="0" w:line="240" w:lineRule="auto"/>
        <w:ind w:right="84"/>
        <w:jc w:val="both"/>
        <w:rPr>
          <w:rFonts w:ascii="Times New Roman" w:eastAsia="Times New Roman" w:hAnsi="Times New Roman" w:cs="Times New Roman"/>
          <w:bCs/>
          <w:sz w:val="24"/>
          <w:szCs w:val="24"/>
          <w:lang w:eastAsia="lv-LV"/>
        </w:rPr>
      </w:pPr>
    </w:p>
    <w:p w:rsidR="00652C4A" w:rsidRPr="00A82E6C" w:rsidRDefault="00652C4A" w:rsidP="008A0497">
      <w:pPr>
        <w:spacing w:after="0" w:line="240" w:lineRule="auto"/>
        <w:ind w:right="84"/>
        <w:jc w:val="both"/>
        <w:rPr>
          <w:rFonts w:ascii="Times New Roman" w:eastAsia="Times New Roman" w:hAnsi="Times New Roman" w:cs="Times New Roman"/>
          <w:bCs/>
          <w:sz w:val="24"/>
          <w:szCs w:val="24"/>
          <w:lang w:eastAsia="lv-LV"/>
        </w:rPr>
      </w:pPr>
    </w:p>
    <w:p w:rsidR="008F725F" w:rsidRPr="008F725F" w:rsidRDefault="008F725F" w:rsidP="008A0497">
      <w:pPr>
        <w:spacing w:after="0" w:line="240" w:lineRule="auto"/>
        <w:rPr>
          <w:rFonts w:ascii="Times New Roman" w:hAnsi="Times New Roman" w:cs="Times New Roman"/>
          <w:i/>
          <w:sz w:val="24"/>
          <w:szCs w:val="24"/>
        </w:rPr>
      </w:pPr>
      <w:proofErr w:type="spellStart"/>
      <w:r w:rsidRPr="008F725F">
        <w:rPr>
          <w:rFonts w:ascii="Times New Roman" w:hAnsi="Times New Roman" w:cs="Times New Roman"/>
          <w:i/>
          <w:sz w:val="24"/>
          <w:szCs w:val="24"/>
        </w:rPr>
        <w:t>R.Vucāne</w:t>
      </w:r>
      <w:proofErr w:type="spellEnd"/>
      <w:r w:rsidRPr="008F725F">
        <w:rPr>
          <w:rFonts w:ascii="Times New Roman" w:hAnsi="Times New Roman" w:cs="Times New Roman"/>
          <w:i/>
          <w:sz w:val="24"/>
          <w:szCs w:val="24"/>
        </w:rPr>
        <w:t xml:space="preserve"> 20228813</w:t>
      </w:r>
    </w:p>
    <w:p w:rsidR="00652C4A" w:rsidRDefault="00652C4A" w:rsidP="008A0497">
      <w:pPr>
        <w:spacing w:after="0" w:line="240" w:lineRule="auto"/>
        <w:rPr>
          <w:rFonts w:ascii="Times New Roman" w:eastAsia="Times New Roman" w:hAnsi="Times New Roman" w:cs="Times New Roman"/>
          <w:b/>
          <w:sz w:val="24"/>
          <w:szCs w:val="24"/>
        </w:rPr>
      </w:pPr>
    </w:p>
    <w:sectPr w:rsidR="00652C4A" w:rsidSect="00735CF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F44950"/>
    <w:multiLevelType w:val="hybridMultilevel"/>
    <w:tmpl w:val="2C3EB54E"/>
    <w:lvl w:ilvl="0" w:tplc="05D8A07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C50C46"/>
    <w:multiLevelType w:val="hybridMultilevel"/>
    <w:tmpl w:val="0FAC9A64"/>
    <w:lvl w:ilvl="0" w:tplc="459E4F64">
      <w:start w:val="1"/>
      <w:numFmt w:val="decimal"/>
      <w:lvlText w:val="%1."/>
      <w:lvlJc w:val="left"/>
      <w:pPr>
        <w:ind w:left="1080" w:hanging="360"/>
      </w:pPr>
      <w:rPr>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084B5267"/>
    <w:multiLevelType w:val="hybridMultilevel"/>
    <w:tmpl w:val="E5A6B2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6758E5"/>
    <w:multiLevelType w:val="hybridMultilevel"/>
    <w:tmpl w:val="2FAC29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97A3B31"/>
    <w:multiLevelType w:val="hybridMultilevel"/>
    <w:tmpl w:val="8EFCC3A4"/>
    <w:lvl w:ilvl="0" w:tplc="F12262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77F05C3"/>
    <w:multiLevelType w:val="hybridMultilevel"/>
    <w:tmpl w:val="6A3260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167A21"/>
    <w:multiLevelType w:val="hybridMultilevel"/>
    <w:tmpl w:val="789A3374"/>
    <w:lvl w:ilvl="0" w:tplc="2FE60CC0">
      <w:start w:val="1"/>
      <w:numFmt w:val="decimal"/>
      <w:lvlText w:val="%1."/>
      <w:lvlJc w:val="left"/>
      <w:pPr>
        <w:ind w:left="720" w:hanging="360"/>
      </w:pPr>
      <w:rPr>
        <w:rFonts w:hint="default"/>
        <w:b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CC15A7"/>
    <w:multiLevelType w:val="hybridMultilevel"/>
    <w:tmpl w:val="AE6C0B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0934D48"/>
    <w:multiLevelType w:val="hybridMultilevel"/>
    <w:tmpl w:val="01C433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1795486"/>
    <w:multiLevelType w:val="hybridMultilevel"/>
    <w:tmpl w:val="CD20D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55C02B4"/>
    <w:multiLevelType w:val="hybridMultilevel"/>
    <w:tmpl w:val="D464A4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A94A28"/>
    <w:multiLevelType w:val="hybridMultilevel"/>
    <w:tmpl w:val="41E2E6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156D69"/>
    <w:multiLevelType w:val="hybridMultilevel"/>
    <w:tmpl w:val="CB3692E2"/>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C9B7312"/>
    <w:multiLevelType w:val="hybridMultilevel"/>
    <w:tmpl w:val="2D0EBA28"/>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D512D1B"/>
    <w:multiLevelType w:val="hybridMultilevel"/>
    <w:tmpl w:val="51A6B7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1B94A87"/>
    <w:multiLevelType w:val="hybridMultilevel"/>
    <w:tmpl w:val="A6A247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A8371F9"/>
    <w:multiLevelType w:val="hybridMultilevel"/>
    <w:tmpl w:val="1F544762"/>
    <w:lvl w:ilvl="0" w:tplc="FED6DCF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15:restartNumberingAfterBreak="0">
    <w:nsid w:val="3CC04C55"/>
    <w:multiLevelType w:val="hybridMultilevel"/>
    <w:tmpl w:val="C54CB1DA"/>
    <w:lvl w:ilvl="0" w:tplc="1278FD0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0" w15:restartNumberingAfterBreak="0">
    <w:nsid w:val="3D801195"/>
    <w:multiLevelType w:val="hybridMultilevel"/>
    <w:tmpl w:val="32683198"/>
    <w:lvl w:ilvl="0" w:tplc="5D38A49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411B5946"/>
    <w:multiLevelType w:val="hybridMultilevel"/>
    <w:tmpl w:val="58460C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9D6351"/>
    <w:multiLevelType w:val="hybridMultilevel"/>
    <w:tmpl w:val="A99673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2F03C93"/>
    <w:multiLevelType w:val="hybridMultilevel"/>
    <w:tmpl w:val="F24CF6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E4F5FDE"/>
    <w:multiLevelType w:val="hybridMultilevel"/>
    <w:tmpl w:val="182003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09A508E"/>
    <w:multiLevelType w:val="hybridMultilevel"/>
    <w:tmpl w:val="44C21F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F20F68"/>
    <w:multiLevelType w:val="hybridMultilevel"/>
    <w:tmpl w:val="7E9CB2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79345CC"/>
    <w:multiLevelType w:val="hybridMultilevel"/>
    <w:tmpl w:val="3F0658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7F55F6E"/>
    <w:multiLevelType w:val="hybridMultilevel"/>
    <w:tmpl w:val="83E219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A9D46A9"/>
    <w:multiLevelType w:val="hybridMultilevel"/>
    <w:tmpl w:val="2438C46C"/>
    <w:lvl w:ilvl="0" w:tplc="5B927176">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C303C5"/>
    <w:multiLevelType w:val="hybridMultilevel"/>
    <w:tmpl w:val="B2749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E837E6"/>
    <w:multiLevelType w:val="hybridMultilevel"/>
    <w:tmpl w:val="58FADE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6FE15029"/>
    <w:multiLevelType w:val="hybridMultilevel"/>
    <w:tmpl w:val="D60402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B36198B"/>
    <w:multiLevelType w:val="multilevel"/>
    <w:tmpl w:val="D4962226"/>
    <w:lvl w:ilvl="0">
      <w:start w:val="1"/>
      <w:numFmt w:val="decimal"/>
      <w:lvlText w:val="%1."/>
      <w:lvlJc w:val="left"/>
      <w:pPr>
        <w:tabs>
          <w:tab w:val="num" w:pos="757"/>
        </w:tabs>
        <w:ind w:left="757" w:hanging="397"/>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E99160B"/>
    <w:multiLevelType w:val="hybridMultilevel"/>
    <w:tmpl w:val="B7A490A4"/>
    <w:lvl w:ilvl="0" w:tplc="04260003">
      <w:start w:val="1"/>
      <w:numFmt w:val="decimal"/>
      <w:lvlText w:val="%1."/>
      <w:lvlJc w:val="left"/>
      <w:pPr>
        <w:tabs>
          <w:tab w:val="num" w:pos="1080"/>
        </w:tabs>
        <w:ind w:left="1080" w:hanging="360"/>
      </w:pPr>
      <w:rPr>
        <w:rFonts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8" w15:restartNumberingAfterBreak="0">
    <w:nsid w:val="7F3577F4"/>
    <w:multiLevelType w:val="hybridMultilevel"/>
    <w:tmpl w:val="26340C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4"/>
  </w:num>
  <w:num w:numId="2">
    <w:abstractNumId w:val="27"/>
  </w:num>
  <w:num w:numId="3">
    <w:abstractNumId w:val="12"/>
  </w:num>
  <w:num w:numId="4">
    <w:abstractNumId w:val="30"/>
  </w:num>
  <w:num w:numId="5">
    <w:abstractNumId w:val="37"/>
  </w:num>
  <w:num w:numId="6">
    <w:abstractNumId w:val="16"/>
  </w:num>
  <w:num w:numId="7">
    <w:abstractNumId w:val="38"/>
  </w:num>
  <w:num w:numId="8">
    <w:abstractNumId w:val="21"/>
  </w:num>
  <w:num w:numId="9">
    <w:abstractNumId w:val="11"/>
  </w:num>
  <w:num w:numId="10">
    <w:abstractNumId w:val="31"/>
  </w:num>
  <w:num w:numId="11">
    <w:abstractNumId w:val="4"/>
  </w:num>
  <w:num w:numId="1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3"/>
  </w:num>
  <w:num w:numId="15">
    <w:abstractNumId w:val="24"/>
  </w:num>
  <w:num w:numId="16">
    <w:abstractNumId w:val="7"/>
  </w:num>
  <w:num w:numId="17">
    <w:abstractNumId w:val="17"/>
  </w:num>
  <w:num w:numId="18">
    <w:abstractNumId w:val="35"/>
  </w:num>
  <w:num w:numId="19">
    <w:abstractNumId w:val="28"/>
  </w:num>
  <w:num w:numId="20">
    <w:abstractNumId w:val="15"/>
  </w:num>
  <w:num w:numId="21">
    <w:abstractNumId w:val="26"/>
  </w:num>
  <w:num w:numId="22">
    <w:abstractNumId w:val="20"/>
  </w:num>
  <w:num w:numId="23">
    <w:abstractNumId w:val="18"/>
  </w:num>
  <w:num w:numId="24">
    <w:abstractNumId w:val="33"/>
  </w:num>
  <w:num w:numId="25">
    <w:abstractNumId w:val="6"/>
  </w:num>
  <w:num w:numId="26">
    <w:abstractNumId w:val="22"/>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39"/>
  </w:num>
  <w:num w:numId="31">
    <w:abstractNumId w:val="2"/>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4"/>
  </w:num>
  <w:num w:numId="37">
    <w:abstractNumId w:val="36"/>
  </w:num>
  <w:num w:numId="38">
    <w:abstractNumId w:val="25"/>
  </w:num>
  <w:num w:numId="39">
    <w:abstractNumId w:val="5"/>
  </w:num>
  <w:num w:numId="4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412E"/>
    <w:rsid w:val="0000492C"/>
    <w:rsid w:val="00004E80"/>
    <w:rsid w:val="00004F7B"/>
    <w:rsid w:val="0000539C"/>
    <w:rsid w:val="000065DB"/>
    <w:rsid w:val="00006CE7"/>
    <w:rsid w:val="0000767B"/>
    <w:rsid w:val="0000778A"/>
    <w:rsid w:val="00007E69"/>
    <w:rsid w:val="00010029"/>
    <w:rsid w:val="00010738"/>
    <w:rsid w:val="00011C7F"/>
    <w:rsid w:val="00012195"/>
    <w:rsid w:val="00013C52"/>
    <w:rsid w:val="00014E96"/>
    <w:rsid w:val="00015179"/>
    <w:rsid w:val="00016145"/>
    <w:rsid w:val="00016663"/>
    <w:rsid w:val="0001699E"/>
    <w:rsid w:val="000169C2"/>
    <w:rsid w:val="00016ADE"/>
    <w:rsid w:val="00016B6F"/>
    <w:rsid w:val="00016D67"/>
    <w:rsid w:val="0001728C"/>
    <w:rsid w:val="000174C4"/>
    <w:rsid w:val="000179B1"/>
    <w:rsid w:val="00017CC9"/>
    <w:rsid w:val="00020519"/>
    <w:rsid w:val="00020DFB"/>
    <w:rsid w:val="000210BB"/>
    <w:rsid w:val="00021562"/>
    <w:rsid w:val="00021968"/>
    <w:rsid w:val="0002291F"/>
    <w:rsid w:val="0002378F"/>
    <w:rsid w:val="00023855"/>
    <w:rsid w:val="00023B9A"/>
    <w:rsid w:val="000244FD"/>
    <w:rsid w:val="000247AE"/>
    <w:rsid w:val="00024F8F"/>
    <w:rsid w:val="00025572"/>
    <w:rsid w:val="000262C9"/>
    <w:rsid w:val="00026402"/>
    <w:rsid w:val="0002699F"/>
    <w:rsid w:val="0002737E"/>
    <w:rsid w:val="00030051"/>
    <w:rsid w:val="0003169D"/>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4191"/>
    <w:rsid w:val="00044967"/>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664"/>
    <w:rsid w:val="000559CC"/>
    <w:rsid w:val="00055E37"/>
    <w:rsid w:val="0005603B"/>
    <w:rsid w:val="00056081"/>
    <w:rsid w:val="00056926"/>
    <w:rsid w:val="00056F60"/>
    <w:rsid w:val="000571BE"/>
    <w:rsid w:val="000575D7"/>
    <w:rsid w:val="000577EC"/>
    <w:rsid w:val="00057944"/>
    <w:rsid w:val="00057A9B"/>
    <w:rsid w:val="00057CED"/>
    <w:rsid w:val="00061264"/>
    <w:rsid w:val="000612C0"/>
    <w:rsid w:val="000621A4"/>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3D3"/>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1BD0"/>
    <w:rsid w:val="000835D9"/>
    <w:rsid w:val="0008370C"/>
    <w:rsid w:val="00083F3C"/>
    <w:rsid w:val="00083FEB"/>
    <w:rsid w:val="00084C46"/>
    <w:rsid w:val="0008529E"/>
    <w:rsid w:val="00085B48"/>
    <w:rsid w:val="00086AEB"/>
    <w:rsid w:val="00086F83"/>
    <w:rsid w:val="00087702"/>
    <w:rsid w:val="00090151"/>
    <w:rsid w:val="00091838"/>
    <w:rsid w:val="000919EB"/>
    <w:rsid w:val="000939C7"/>
    <w:rsid w:val="00094614"/>
    <w:rsid w:val="00094941"/>
    <w:rsid w:val="00095011"/>
    <w:rsid w:val="00096159"/>
    <w:rsid w:val="00096D37"/>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103"/>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5D3"/>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7AD"/>
    <w:rsid w:val="00120952"/>
    <w:rsid w:val="001211B8"/>
    <w:rsid w:val="00121265"/>
    <w:rsid w:val="00121AF1"/>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6DE"/>
    <w:rsid w:val="00135705"/>
    <w:rsid w:val="00135871"/>
    <w:rsid w:val="001371FF"/>
    <w:rsid w:val="00137ABE"/>
    <w:rsid w:val="00137D8B"/>
    <w:rsid w:val="001405CF"/>
    <w:rsid w:val="00140682"/>
    <w:rsid w:val="0014078C"/>
    <w:rsid w:val="0014081D"/>
    <w:rsid w:val="00140BB5"/>
    <w:rsid w:val="00141164"/>
    <w:rsid w:val="00141977"/>
    <w:rsid w:val="00141EB1"/>
    <w:rsid w:val="00142258"/>
    <w:rsid w:val="001425C7"/>
    <w:rsid w:val="00142950"/>
    <w:rsid w:val="00143926"/>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1633"/>
    <w:rsid w:val="00161A46"/>
    <w:rsid w:val="0016259C"/>
    <w:rsid w:val="00162D8F"/>
    <w:rsid w:val="00163885"/>
    <w:rsid w:val="001643D3"/>
    <w:rsid w:val="00164629"/>
    <w:rsid w:val="00164BC8"/>
    <w:rsid w:val="00164EE2"/>
    <w:rsid w:val="00165262"/>
    <w:rsid w:val="0016546B"/>
    <w:rsid w:val="001666B2"/>
    <w:rsid w:val="00166882"/>
    <w:rsid w:val="001670F9"/>
    <w:rsid w:val="00167913"/>
    <w:rsid w:val="00167FCC"/>
    <w:rsid w:val="0017005C"/>
    <w:rsid w:val="001704FA"/>
    <w:rsid w:val="00171948"/>
    <w:rsid w:val="001720B8"/>
    <w:rsid w:val="001728FC"/>
    <w:rsid w:val="0017369D"/>
    <w:rsid w:val="00174ED4"/>
    <w:rsid w:val="00174F84"/>
    <w:rsid w:val="001750B9"/>
    <w:rsid w:val="0017578D"/>
    <w:rsid w:val="00176113"/>
    <w:rsid w:val="00176441"/>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4255"/>
    <w:rsid w:val="001850B5"/>
    <w:rsid w:val="001851E8"/>
    <w:rsid w:val="00185250"/>
    <w:rsid w:val="001852E2"/>
    <w:rsid w:val="0018557F"/>
    <w:rsid w:val="001861F6"/>
    <w:rsid w:val="00190E0C"/>
    <w:rsid w:val="001910C8"/>
    <w:rsid w:val="0019318B"/>
    <w:rsid w:val="00193338"/>
    <w:rsid w:val="00193365"/>
    <w:rsid w:val="00193A23"/>
    <w:rsid w:val="00194335"/>
    <w:rsid w:val="00195638"/>
    <w:rsid w:val="00195722"/>
    <w:rsid w:val="001958F0"/>
    <w:rsid w:val="00196340"/>
    <w:rsid w:val="0019734C"/>
    <w:rsid w:val="00197BBE"/>
    <w:rsid w:val="00197EF0"/>
    <w:rsid w:val="00197F06"/>
    <w:rsid w:val="00197FF6"/>
    <w:rsid w:val="001A03B3"/>
    <w:rsid w:val="001A1DE5"/>
    <w:rsid w:val="001A2783"/>
    <w:rsid w:val="001A2D6C"/>
    <w:rsid w:val="001A2ED0"/>
    <w:rsid w:val="001A40D1"/>
    <w:rsid w:val="001A4399"/>
    <w:rsid w:val="001A4615"/>
    <w:rsid w:val="001A70B6"/>
    <w:rsid w:val="001A72B7"/>
    <w:rsid w:val="001A7424"/>
    <w:rsid w:val="001A7A84"/>
    <w:rsid w:val="001B03CF"/>
    <w:rsid w:val="001B047E"/>
    <w:rsid w:val="001B07A9"/>
    <w:rsid w:val="001B0879"/>
    <w:rsid w:val="001B1539"/>
    <w:rsid w:val="001B1781"/>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E35"/>
    <w:rsid w:val="001C32E0"/>
    <w:rsid w:val="001C35A8"/>
    <w:rsid w:val="001C3758"/>
    <w:rsid w:val="001C4B2F"/>
    <w:rsid w:val="001C57AB"/>
    <w:rsid w:val="001C5BB3"/>
    <w:rsid w:val="001C5E31"/>
    <w:rsid w:val="001C639E"/>
    <w:rsid w:val="001C69F6"/>
    <w:rsid w:val="001C7AA5"/>
    <w:rsid w:val="001D0A91"/>
    <w:rsid w:val="001D2605"/>
    <w:rsid w:val="001D2CB7"/>
    <w:rsid w:val="001D34FD"/>
    <w:rsid w:val="001D36C4"/>
    <w:rsid w:val="001D3723"/>
    <w:rsid w:val="001D39E5"/>
    <w:rsid w:val="001D417E"/>
    <w:rsid w:val="001D432C"/>
    <w:rsid w:val="001D4D37"/>
    <w:rsid w:val="001D54AB"/>
    <w:rsid w:val="001D559D"/>
    <w:rsid w:val="001D6178"/>
    <w:rsid w:val="001D61A4"/>
    <w:rsid w:val="001D6A28"/>
    <w:rsid w:val="001D6A2D"/>
    <w:rsid w:val="001D6EE6"/>
    <w:rsid w:val="001D7C2B"/>
    <w:rsid w:val="001E0C4C"/>
    <w:rsid w:val="001E1776"/>
    <w:rsid w:val="001E26CF"/>
    <w:rsid w:val="001E2C8A"/>
    <w:rsid w:val="001E2D26"/>
    <w:rsid w:val="001E2D9B"/>
    <w:rsid w:val="001E2E07"/>
    <w:rsid w:val="001E3809"/>
    <w:rsid w:val="001E4C29"/>
    <w:rsid w:val="001E56A2"/>
    <w:rsid w:val="001E5BA5"/>
    <w:rsid w:val="001E5BF2"/>
    <w:rsid w:val="001E5D71"/>
    <w:rsid w:val="001E5E39"/>
    <w:rsid w:val="001E6372"/>
    <w:rsid w:val="001E64AA"/>
    <w:rsid w:val="001E725D"/>
    <w:rsid w:val="001E7268"/>
    <w:rsid w:val="001E7416"/>
    <w:rsid w:val="001E7638"/>
    <w:rsid w:val="001E7D7B"/>
    <w:rsid w:val="001F0F22"/>
    <w:rsid w:val="001F1163"/>
    <w:rsid w:val="001F15DE"/>
    <w:rsid w:val="001F1FB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0773A"/>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17AEC"/>
    <w:rsid w:val="002204F1"/>
    <w:rsid w:val="00220756"/>
    <w:rsid w:val="002218B1"/>
    <w:rsid w:val="00221DB8"/>
    <w:rsid w:val="002231B9"/>
    <w:rsid w:val="002239FB"/>
    <w:rsid w:val="00223BB6"/>
    <w:rsid w:val="00223E1D"/>
    <w:rsid w:val="00224780"/>
    <w:rsid w:val="00224B7E"/>
    <w:rsid w:val="002268A3"/>
    <w:rsid w:val="00226A6F"/>
    <w:rsid w:val="00226D11"/>
    <w:rsid w:val="00227A04"/>
    <w:rsid w:val="002304BE"/>
    <w:rsid w:val="00233CE6"/>
    <w:rsid w:val="002357AB"/>
    <w:rsid w:val="00235D61"/>
    <w:rsid w:val="002361D9"/>
    <w:rsid w:val="00240B1B"/>
    <w:rsid w:val="00242497"/>
    <w:rsid w:val="00242CBF"/>
    <w:rsid w:val="00242D86"/>
    <w:rsid w:val="00242E87"/>
    <w:rsid w:val="00244DCC"/>
    <w:rsid w:val="00244F5D"/>
    <w:rsid w:val="002462F3"/>
    <w:rsid w:val="002463D1"/>
    <w:rsid w:val="00246CF9"/>
    <w:rsid w:val="00246FAC"/>
    <w:rsid w:val="00247260"/>
    <w:rsid w:val="0024772B"/>
    <w:rsid w:val="002506D2"/>
    <w:rsid w:val="00250DDD"/>
    <w:rsid w:val="00251F69"/>
    <w:rsid w:val="00252394"/>
    <w:rsid w:val="00253198"/>
    <w:rsid w:val="00253E47"/>
    <w:rsid w:val="0025432E"/>
    <w:rsid w:val="002549F5"/>
    <w:rsid w:val="00254FF0"/>
    <w:rsid w:val="002553B2"/>
    <w:rsid w:val="00256428"/>
    <w:rsid w:val="00256647"/>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89A"/>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27C"/>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D72C3"/>
    <w:rsid w:val="002E0248"/>
    <w:rsid w:val="002E13CB"/>
    <w:rsid w:val="002E1815"/>
    <w:rsid w:val="002E190E"/>
    <w:rsid w:val="002E1DE8"/>
    <w:rsid w:val="002E35A5"/>
    <w:rsid w:val="002E3D13"/>
    <w:rsid w:val="002E3D59"/>
    <w:rsid w:val="002E3E96"/>
    <w:rsid w:val="002E42AF"/>
    <w:rsid w:val="002E4753"/>
    <w:rsid w:val="002E47CB"/>
    <w:rsid w:val="002E545A"/>
    <w:rsid w:val="002E551C"/>
    <w:rsid w:val="002E5D1A"/>
    <w:rsid w:val="002E6B0C"/>
    <w:rsid w:val="002E6BA6"/>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2F6BB3"/>
    <w:rsid w:val="00300237"/>
    <w:rsid w:val="0030036E"/>
    <w:rsid w:val="00300FAC"/>
    <w:rsid w:val="00301BA5"/>
    <w:rsid w:val="00301D56"/>
    <w:rsid w:val="003021F9"/>
    <w:rsid w:val="003025CD"/>
    <w:rsid w:val="0030389A"/>
    <w:rsid w:val="00303EC6"/>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4D95"/>
    <w:rsid w:val="00315A0E"/>
    <w:rsid w:val="00316122"/>
    <w:rsid w:val="00317A1F"/>
    <w:rsid w:val="003203FD"/>
    <w:rsid w:val="00321913"/>
    <w:rsid w:val="00321F12"/>
    <w:rsid w:val="00321F6D"/>
    <w:rsid w:val="003222F8"/>
    <w:rsid w:val="003231DD"/>
    <w:rsid w:val="0032328A"/>
    <w:rsid w:val="0032354D"/>
    <w:rsid w:val="00324538"/>
    <w:rsid w:val="003250C9"/>
    <w:rsid w:val="00325543"/>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62"/>
    <w:rsid w:val="003360AE"/>
    <w:rsid w:val="00337918"/>
    <w:rsid w:val="003379A0"/>
    <w:rsid w:val="00337A98"/>
    <w:rsid w:val="00340074"/>
    <w:rsid w:val="00340381"/>
    <w:rsid w:val="003406A9"/>
    <w:rsid w:val="0034097E"/>
    <w:rsid w:val="00342B78"/>
    <w:rsid w:val="00342FDC"/>
    <w:rsid w:val="003431E5"/>
    <w:rsid w:val="0034335A"/>
    <w:rsid w:val="0034381D"/>
    <w:rsid w:val="00343EB4"/>
    <w:rsid w:val="00343EC3"/>
    <w:rsid w:val="00343F24"/>
    <w:rsid w:val="00343FFC"/>
    <w:rsid w:val="0034473F"/>
    <w:rsid w:val="00344AA4"/>
    <w:rsid w:val="003450A6"/>
    <w:rsid w:val="003457B1"/>
    <w:rsid w:val="0034630D"/>
    <w:rsid w:val="00346E2D"/>
    <w:rsid w:val="00347925"/>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37C6"/>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3F9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4BA6"/>
    <w:rsid w:val="003A51F6"/>
    <w:rsid w:val="003A54B8"/>
    <w:rsid w:val="003A5FCF"/>
    <w:rsid w:val="003A617F"/>
    <w:rsid w:val="003A6850"/>
    <w:rsid w:val="003A6943"/>
    <w:rsid w:val="003A7021"/>
    <w:rsid w:val="003A7174"/>
    <w:rsid w:val="003A74BD"/>
    <w:rsid w:val="003A74CF"/>
    <w:rsid w:val="003B160E"/>
    <w:rsid w:val="003B1D2F"/>
    <w:rsid w:val="003B3608"/>
    <w:rsid w:val="003B5359"/>
    <w:rsid w:val="003B5F61"/>
    <w:rsid w:val="003B63D2"/>
    <w:rsid w:val="003B799C"/>
    <w:rsid w:val="003C05AD"/>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508"/>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46A3"/>
    <w:rsid w:val="003E4AC6"/>
    <w:rsid w:val="003E4BE9"/>
    <w:rsid w:val="003E52B5"/>
    <w:rsid w:val="003E548D"/>
    <w:rsid w:val="003E6167"/>
    <w:rsid w:val="003E6C83"/>
    <w:rsid w:val="003E77DA"/>
    <w:rsid w:val="003E7942"/>
    <w:rsid w:val="003F00D6"/>
    <w:rsid w:val="003F0E04"/>
    <w:rsid w:val="003F128A"/>
    <w:rsid w:val="003F1475"/>
    <w:rsid w:val="003F1A69"/>
    <w:rsid w:val="003F23DA"/>
    <w:rsid w:val="003F26FA"/>
    <w:rsid w:val="003F2DE0"/>
    <w:rsid w:val="003F3282"/>
    <w:rsid w:val="003F3553"/>
    <w:rsid w:val="003F3C9E"/>
    <w:rsid w:val="003F3F42"/>
    <w:rsid w:val="003F455E"/>
    <w:rsid w:val="003F4AC2"/>
    <w:rsid w:val="003F6143"/>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536"/>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59EE"/>
    <w:rsid w:val="004361E2"/>
    <w:rsid w:val="0043628D"/>
    <w:rsid w:val="00437027"/>
    <w:rsid w:val="00437A27"/>
    <w:rsid w:val="00440376"/>
    <w:rsid w:val="004413A9"/>
    <w:rsid w:val="00441AC1"/>
    <w:rsid w:val="00441DE0"/>
    <w:rsid w:val="00441E96"/>
    <w:rsid w:val="0044211F"/>
    <w:rsid w:val="0044254F"/>
    <w:rsid w:val="00442D67"/>
    <w:rsid w:val="00442E5D"/>
    <w:rsid w:val="004432D9"/>
    <w:rsid w:val="00443AAE"/>
    <w:rsid w:val="00445423"/>
    <w:rsid w:val="00445FE7"/>
    <w:rsid w:val="00446FF0"/>
    <w:rsid w:val="0045009B"/>
    <w:rsid w:val="00450236"/>
    <w:rsid w:val="00450DB3"/>
    <w:rsid w:val="00451889"/>
    <w:rsid w:val="00452281"/>
    <w:rsid w:val="004524D5"/>
    <w:rsid w:val="0045296A"/>
    <w:rsid w:val="0045314B"/>
    <w:rsid w:val="00454998"/>
    <w:rsid w:val="00454B08"/>
    <w:rsid w:val="00454EA6"/>
    <w:rsid w:val="00455093"/>
    <w:rsid w:val="00457AF9"/>
    <w:rsid w:val="00457B96"/>
    <w:rsid w:val="00460847"/>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2C6A"/>
    <w:rsid w:val="004831B5"/>
    <w:rsid w:val="004839D4"/>
    <w:rsid w:val="00483B86"/>
    <w:rsid w:val="00483D44"/>
    <w:rsid w:val="00484115"/>
    <w:rsid w:val="00484762"/>
    <w:rsid w:val="00485D9F"/>
    <w:rsid w:val="00491174"/>
    <w:rsid w:val="00491222"/>
    <w:rsid w:val="004912EA"/>
    <w:rsid w:val="00491437"/>
    <w:rsid w:val="00491C75"/>
    <w:rsid w:val="00491CE0"/>
    <w:rsid w:val="00491FF4"/>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5D46"/>
    <w:rsid w:val="004A6D55"/>
    <w:rsid w:val="004A75E0"/>
    <w:rsid w:val="004A7FBB"/>
    <w:rsid w:val="004B0E66"/>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3E1"/>
    <w:rsid w:val="004C25AF"/>
    <w:rsid w:val="004C3805"/>
    <w:rsid w:val="004C3D1C"/>
    <w:rsid w:val="004C4929"/>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1E9"/>
    <w:rsid w:val="004D3276"/>
    <w:rsid w:val="004D33FE"/>
    <w:rsid w:val="004D4844"/>
    <w:rsid w:val="004D5183"/>
    <w:rsid w:val="004D5B49"/>
    <w:rsid w:val="004D63C1"/>
    <w:rsid w:val="004D6994"/>
    <w:rsid w:val="004D6DDB"/>
    <w:rsid w:val="004D731B"/>
    <w:rsid w:val="004D7B8E"/>
    <w:rsid w:val="004E0DDD"/>
    <w:rsid w:val="004E1C25"/>
    <w:rsid w:val="004E233A"/>
    <w:rsid w:val="004E3499"/>
    <w:rsid w:val="004E39EE"/>
    <w:rsid w:val="004E3E10"/>
    <w:rsid w:val="004E40A5"/>
    <w:rsid w:val="004E4560"/>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81F"/>
    <w:rsid w:val="00502A64"/>
    <w:rsid w:val="005033C4"/>
    <w:rsid w:val="00503554"/>
    <w:rsid w:val="00503B34"/>
    <w:rsid w:val="00504A3D"/>
    <w:rsid w:val="00504A54"/>
    <w:rsid w:val="005052E1"/>
    <w:rsid w:val="00506B2B"/>
    <w:rsid w:val="00506B32"/>
    <w:rsid w:val="0050726D"/>
    <w:rsid w:val="00507982"/>
    <w:rsid w:val="00507E30"/>
    <w:rsid w:val="005102E7"/>
    <w:rsid w:val="00510C2A"/>
    <w:rsid w:val="00510F00"/>
    <w:rsid w:val="0051116C"/>
    <w:rsid w:val="00511294"/>
    <w:rsid w:val="0051181A"/>
    <w:rsid w:val="00511A7D"/>
    <w:rsid w:val="00512193"/>
    <w:rsid w:val="005134B0"/>
    <w:rsid w:val="00514170"/>
    <w:rsid w:val="005149C6"/>
    <w:rsid w:val="00514A24"/>
    <w:rsid w:val="00515BDD"/>
    <w:rsid w:val="00516C51"/>
    <w:rsid w:val="005170AB"/>
    <w:rsid w:val="00517320"/>
    <w:rsid w:val="00520D25"/>
    <w:rsid w:val="005216D1"/>
    <w:rsid w:val="005218AA"/>
    <w:rsid w:val="00521DA6"/>
    <w:rsid w:val="00522848"/>
    <w:rsid w:val="005228C8"/>
    <w:rsid w:val="0052332D"/>
    <w:rsid w:val="0052374F"/>
    <w:rsid w:val="00523C18"/>
    <w:rsid w:val="00523C52"/>
    <w:rsid w:val="00523F6B"/>
    <w:rsid w:val="00526245"/>
    <w:rsid w:val="00526A60"/>
    <w:rsid w:val="005274A2"/>
    <w:rsid w:val="005301E2"/>
    <w:rsid w:val="005313D6"/>
    <w:rsid w:val="005315C1"/>
    <w:rsid w:val="005328D7"/>
    <w:rsid w:val="00532FDE"/>
    <w:rsid w:val="0053320F"/>
    <w:rsid w:val="00534271"/>
    <w:rsid w:val="005347BD"/>
    <w:rsid w:val="00534C6B"/>
    <w:rsid w:val="005350F1"/>
    <w:rsid w:val="005353B3"/>
    <w:rsid w:val="00535FDB"/>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AEC"/>
    <w:rsid w:val="00550C93"/>
    <w:rsid w:val="00551289"/>
    <w:rsid w:val="005518C5"/>
    <w:rsid w:val="00551AB6"/>
    <w:rsid w:val="00551E04"/>
    <w:rsid w:val="00552AF4"/>
    <w:rsid w:val="00554736"/>
    <w:rsid w:val="00554D22"/>
    <w:rsid w:val="00554F80"/>
    <w:rsid w:val="00555334"/>
    <w:rsid w:val="00555CA3"/>
    <w:rsid w:val="00556200"/>
    <w:rsid w:val="00556A24"/>
    <w:rsid w:val="00557021"/>
    <w:rsid w:val="0055746E"/>
    <w:rsid w:val="00557EAB"/>
    <w:rsid w:val="00560190"/>
    <w:rsid w:val="00560BB5"/>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39C"/>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05F"/>
    <w:rsid w:val="00594B27"/>
    <w:rsid w:val="00594EA4"/>
    <w:rsid w:val="005959AB"/>
    <w:rsid w:val="00595D44"/>
    <w:rsid w:val="00596540"/>
    <w:rsid w:val="00597647"/>
    <w:rsid w:val="00597D59"/>
    <w:rsid w:val="005A0177"/>
    <w:rsid w:val="005A0CE9"/>
    <w:rsid w:val="005A1221"/>
    <w:rsid w:val="005A153A"/>
    <w:rsid w:val="005A153E"/>
    <w:rsid w:val="005A180F"/>
    <w:rsid w:val="005A18E0"/>
    <w:rsid w:val="005A1B00"/>
    <w:rsid w:val="005A1E3E"/>
    <w:rsid w:val="005A1FA8"/>
    <w:rsid w:val="005A25B4"/>
    <w:rsid w:val="005A3006"/>
    <w:rsid w:val="005A3E67"/>
    <w:rsid w:val="005A454A"/>
    <w:rsid w:val="005A4AC5"/>
    <w:rsid w:val="005A5D14"/>
    <w:rsid w:val="005A66A4"/>
    <w:rsid w:val="005A6F08"/>
    <w:rsid w:val="005A7E34"/>
    <w:rsid w:val="005B007F"/>
    <w:rsid w:val="005B04F0"/>
    <w:rsid w:val="005B144C"/>
    <w:rsid w:val="005B1B0B"/>
    <w:rsid w:val="005B1B34"/>
    <w:rsid w:val="005B1EFD"/>
    <w:rsid w:val="005B2EFB"/>
    <w:rsid w:val="005B4EA5"/>
    <w:rsid w:val="005B511C"/>
    <w:rsid w:val="005B519E"/>
    <w:rsid w:val="005B567F"/>
    <w:rsid w:val="005B5FCA"/>
    <w:rsid w:val="005B66EE"/>
    <w:rsid w:val="005B68DE"/>
    <w:rsid w:val="005B6E32"/>
    <w:rsid w:val="005C1E48"/>
    <w:rsid w:val="005C2141"/>
    <w:rsid w:val="005C23D5"/>
    <w:rsid w:val="005C29AC"/>
    <w:rsid w:val="005C2F31"/>
    <w:rsid w:val="005C3656"/>
    <w:rsid w:val="005C3CF9"/>
    <w:rsid w:val="005C4A3B"/>
    <w:rsid w:val="005C50FE"/>
    <w:rsid w:val="005C53AB"/>
    <w:rsid w:val="005C55EC"/>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0884"/>
    <w:rsid w:val="005E150C"/>
    <w:rsid w:val="005E16B2"/>
    <w:rsid w:val="005E2612"/>
    <w:rsid w:val="005E2978"/>
    <w:rsid w:val="005E2CA3"/>
    <w:rsid w:val="005E324E"/>
    <w:rsid w:val="005E4C04"/>
    <w:rsid w:val="005E5B0E"/>
    <w:rsid w:val="005E690C"/>
    <w:rsid w:val="005F026D"/>
    <w:rsid w:val="005F0F08"/>
    <w:rsid w:val="005F159F"/>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5F7ECA"/>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06D8D"/>
    <w:rsid w:val="00612829"/>
    <w:rsid w:val="006144FB"/>
    <w:rsid w:val="00614BE8"/>
    <w:rsid w:val="00615100"/>
    <w:rsid w:val="00615C54"/>
    <w:rsid w:val="00616222"/>
    <w:rsid w:val="006164E9"/>
    <w:rsid w:val="006165A0"/>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6D87"/>
    <w:rsid w:val="006379B4"/>
    <w:rsid w:val="006400F8"/>
    <w:rsid w:val="00640461"/>
    <w:rsid w:val="006408F3"/>
    <w:rsid w:val="00641A15"/>
    <w:rsid w:val="0064322A"/>
    <w:rsid w:val="006434FC"/>
    <w:rsid w:val="006438AC"/>
    <w:rsid w:val="006439F6"/>
    <w:rsid w:val="00644046"/>
    <w:rsid w:val="0064430C"/>
    <w:rsid w:val="00644A0D"/>
    <w:rsid w:val="00646C7D"/>
    <w:rsid w:val="00650602"/>
    <w:rsid w:val="00650EF6"/>
    <w:rsid w:val="0065123D"/>
    <w:rsid w:val="00651E4F"/>
    <w:rsid w:val="00651F28"/>
    <w:rsid w:val="00652C4A"/>
    <w:rsid w:val="0065340B"/>
    <w:rsid w:val="006538E4"/>
    <w:rsid w:val="00655432"/>
    <w:rsid w:val="0065569A"/>
    <w:rsid w:val="00655A8B"/>
    <w:rsid w:val="00655BBD"/>
    <w:rsid w:val="00661183"/>
    <w:rsid w:val="0066208F"/>
    <w:rsid w:val="0066255D"/>
    <w:rsid w:val="00662623"/>
    <w:rsid w:val="00662DF8"/>
    <w:rsid w:val="0066364F"/>
    <w:rsid w:val="0066370F"/>
    <w:rsid w:val="00663918"/>
    <w:rsid w:val="00663D44"/>
    <w:rsid w:val="00664AFE"/>
    <w:rsid w:val="00664B79"/>
    <w:rsid w:val="006654E1"/>
    <w:rsid w:val="006655B3"/>
    <w:rsid w:val="00665665"/>
    <w:rsid w:val="006658F3"/>
    <w:rsid w:val="0066631E"/>
    <w:rsid w:val="00666933"/>
    <w:rsid w:val="00666A1F"/>
    <w:rsid w:val="0066757C"/>
    <w:rsid w:val="006675E2"/>
    <w:rsid w:val="00667BCB"/>
    <w:rsid w:val="00667C75"/>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1129"/>
    <w:rsid w:val="00682448"/>
    <w:rsid w:val="006829A1"/>
    <w:rsid w:val="00682A5B"/>
    <w:rsid w:val="00682CA3"/>
    <w:rsid w:val="00683791"/>
    <w:rsid w:val="006841AB"/>
    <w:rsid w:val="006845D6"/>
    <w:rsid w:val="00684A12"/>
    <w:rsid w:val="006853D3"/>
    <w:rsid w:val="0068577D"/>
    <w:rsid w:val="00685F61"/>
    <w:rsid w:val="00685FF0"/>
    <w:rsid w:val="00687EAF"/>
    <w:rsid w:val="0069044A"/>
    <w:rsid w:val="00690D6D"/>
    <w:rsid w:val="00692337"/>
    <w:rsid w:val="00692A42"/>
    <w:rsid w:val="00692B8E"/>
    <w:rsid w:val="00692BEB"/>
    <w:rsid w:val="00694308"/>
    <w:rsid w:val="006948C2"/>
    <w:rsid w:val="0069617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3FE2"/>
    <w:rsid w:val="006C4AB4"/>
    <w:rsid w:val="006C5AF0"/>
    <w:rsid w:val="006C64C1"/>
    <w:rsid w:val="006C6FAF"/>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41DF"/>
    <w:rsid w:val="006E4296"/>
    <w:rsid w:val="006E48A6"/>
    <w:rsid w:val="006E49BE"/>
    <w:rsid w:val="006E4C76"/>
    <w:rsid w:val="006E4CC9"/>
    <w:rsid w:val="006E5274"/>
    <w:rsid w:val="006E53F9"/>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0CB9"/>
    <w:rsid w:val="007019BC"/>
    <w:rsid w:val="00703259"/>
    <w:rsid w:val="0070332E"/>
    <w:rsid w:val="0070363C"/>
    <w:rsid w:val="0070371B"/>
    <w:rsid w:val="007042A5"/>
    <w:rsid w:val="007046C0"/>
    <w:rsid w:val="00705B25"/>
    <w:rsid w:val="00705C0A"/>
    <w:rsid w:val="00706070"/>
    <w:rsid w:val="00706D71"/>
    <w:rsid w:val="0070722D"/>
    <w:rsid w:val="007110FD"/>
    <w:rsid w:val="007117C0"/>
    <w:rsid w:val="007119FC"/>
    <w:rsid w:val="00711B56"/>
    <w:rsid w:val="00711D6C"/>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17CDE"/>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21F1"/>
    <w:rsid w:val="007327E5"/>
    <w:rsid w:val="00733A10"/>
    <w:rsid w:val="007340EE"/>
    <w:rsid w:val="00735393"/>
    <w:rsid w:val="00735430"/>
    <w:rsid w:val="00735B45"/>
    <w:rsid w:val="00735CF6"/>
    <w:rsid w:val="007369A7"/>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963"/>
    <w:rsid w:val="00754F62"/>
    <w:rsid w:val="00755F9D"/>
    <w:rsid w:val="00760680"/>
    <w:rsid w:val="00761424"/>
    <w:rsid w:val="00761BF1"/>
    <w:rsid w:val="00762464"/>
    <w:rsid w:val="0076265C"/>
    <w:rsid w:val="00762DBD"/>
    <w:rsid w:val="00762FBA"/>
    <w:rsid w:val="007638D4"/>
    <w:rsid w:val="0076429F"/>
    <w:rsid w:val="00764407"/>
    <w:rsid w:val="007652C2"/>
    <w:rsid w:val="007654EA"/>
    <w:rsid w:val="00770A17"/>
    <w:rsid w:val="007713B3"/>
    <w:rsid w:val="00771C0C"/>
    <w:rsid w:val="00772FB7"/>
    <w:rsid w:val="007736DD"/>
    <w:rsid w:val="00773DC1"/>
    <w:rsid w:val="00774507"/>
    <w:rsid w:val="0077458B"/>
    <w:rsid w:val="00777B5B"/>
    <w:rsid w:val="007801AF"/>
    <w:rsid w:val="00780896"/>
    <w:rsid w:val="00780F64"/>
    <w:rsid w:val="007812D6"/>
    <w:rsid w:val="00781C55"/>
    <w:rsid w:val="00781E92"/>
    <w:rsid w:val="00782234"/>
    <w:rsid w:val="007832A8"/>
    <w:rsid w:val="007833B9"/>
    <w:rsid w:val="0078483D"/>
    <w:rsid w:val="007852B6"/>
    <w:rsid w:val="00785483"/>
    <w:rsid w:val="0078630C"/>
    <w:rsid w:val="00786531"/>
    <w:rsid w:val="00786884"/>
    <w:rsid w:val="00786B35"/>
    <w:rsid w:val="00786B83"/>
    <w:rsid w:val="00786F2B"/>
    <w:rsid w:val="00787A28"/>
    <w:rsid w:val="0079037C"/>
    <w:rsid w:val="0079055D"/>
    <w:rsid w:val="00791442"/>
    <w:rsid w:val="00792CA4"/>
    <w:rsid w:val="007938CB"/>
    <w:rsid w:val="007946AE"/>
    <w:rsid w:val="00795A80"/>
    <w:rsid w:val="00795D79"/>
    <w:rsid w:val="00796035"/>
    <w:rsid w:val="00796769"/>
    <w:rsid w:val="0079699A"/>
    <w:rsid w:val="00796D38"/>
    <w:rsid w:val="00796E3C"/>
    <w:rsid w:val="00797A61"/>
    <w:rsid w:val="007A0299"/>
    <w:rsid w:val="007A192A"/>
    <w:rsid w:val="007A1EFF"/>
    <w:rsid w:val="007A23B8"/>
    <w:rsid w:val="007A31DC"/>
    <w:rsid w:val="007A32E1"/>
    <w:rsid w:val="007A3EE0"/>
    <w:rsid w:val="007A4079"/>
    <w:rsid w:val="007A40D0"/>
    <w:rsid w:val="007A4286"/>
    <w:rsid w:val="007A4734"/>
    <w:rsid w:val="007A49C1"/>
    <w:rsid w:val="007A5851"/>
    <w:rsid w:val="007A6164"/>
    <w:rsid w:val="007A643D"/>
    <w:rsid w:val="007A75B9"/>
    <w:rsid w:val="007A76EF"/>
    <w:rsid w:val="007A791F"/>
    <w:rsid w:val="007A7987"/>
    <w:rsid w:val="007A7F43"/>
    <w:rsid w:val="007B01E9"/>
    <w:rsid w:val="007B02ED"/>
    <w:rsid w:val="007B0CF1"/>
    <w:rsid w:val="007B1D59"/>
    <w:rsid w:val="007B2AE5"/>
    <w:rsid w:val="007B2B73"/>
    <w:rsid w:val="007B35B6"/>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4402"/>
    <w:rsid w:val="007D4F5E"/>
    <w:rsid w:val="007D590B"/>
    <w:rsid w:val="007D5A46"/>
    <w:rsid w:val="007D5E09"/>
    <w:rsid w:val="007D5E38"/>
    <w:rsid w:val="007D68D5"/>
    <w:rsid w:val="007D713B"/>
    <w:rsid w:val="007D7340"/>
    <w:rsid w:val="007D736A"/>
    <w:rsid w:val="007D7B7A"/>
    <w:rsid w:val="007E0D2F"/>
    <w:rsid w:val="007E1BEF"/>
    <w:rsid w:val="007E2A39"/>
    <w:rsid w:val="007E2A40"/>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E6FE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07DB9"/>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7B0"/>
    <w:rsid w:val="00823EC0"/>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37ED6"/>
    <w:rsid w:val="0084037E"/>
    <w:rsid w:val="00840C01"/>
    <w:rsid w:val="00840D8A"/>
    <w:rsid w:val="008415C6"/>
    <w:rsid w:val="00841BFE"/>
    <w:rsid w:val="00841DB4"/>
    <w:rsid w:val="00842022"/>
    <w:rsid w:val="00842CC3"/>
    <w:rsid w:val="008432A4"/>
    <w:rsid w:val="00843CA7"/>
    <w:rsid w:val="00844099"/>
    <w:rsid w:val="0084422B"/>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6CB"/>
    <w:rsid w:val="00855B59"/>
    <w:rsid w:val="00856037"/>
    <w:rsid w:val="008564E5"/>
    <w:rsid w:val="00856A19"/>
    <w:rsid w:val="00856DB7"/>
    <w:rsid w:val="00857126"/>
    <w:rsid w:val="008571DE"/>
    <w:rsid w:val="00860222"/>
    <w:rsid w:val="0086078A"/>
    <w:rsid w:val="00860DBC"/>
    <w:rsid w:val="00861334"/>
    <w:rsid w:val="008624AA"/>
    <w:rsid w:val="008624B3"/>
    <w:rsid w:val="00862579"/>
    <w:rsid w:val="0086311C"/>
    <w:rsid w:val="00863693"/>
    <w:rsid w:val="00864DDE"/>
    <w:rsid w:val="008653E0"/>
    <w:rsid w:val="00865F4E"/>
    <w:rsid w:val="008660C1"/>
    <w:rsid w:val="0086791C"/>
    <w:rsid w:val="00870843"/>
    <w:rsid w:val="008712D6"/>
    <w:rsid w:val="00871C4F"/>
    <w:rsid w:val="00871CA6"/>
    <w:rsid w:val="00872387"/>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873E1"/>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497"/>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3C0C"/>
    <w:rsid w:val="008B4683"/>
    <w:rsid w:val="008B4E6B"/>
    <w:rsid w:val="008B4F75"/>
    <w:rsid w:val="008B5517"/>
    <w:rsid w:val="008B5683"/>
    <w:rsid w:val="008B5932"/>
    <w:rsid w:val="008B5D97"/>
    <w:rsid w:val="008B72B3"/>
    <w:rsid w:val="008C0206"/>
    <w:rsid w:val="008C18BD"/>
    <w:rsid w:val="008C2560"/>
    <w:rsid w:val="008C2DBE"/>
    <w:rsid w:val="008C3B02"/>
    <w:rsid w:val="008C3F23"/>
    <w:rsid w:val="008C4C80"/>
    <w:rsid w:val="008C5325"/>
    <w:rsid w:val="008C561E"/>
    <w:rsid w:val="008C5BA4"/>
    <w:rsid w:val="008C6121"/>
    <w:rsid w:val="008C65D1"/>
    <w:rsid w:val="008C6893"/>
    <w:rsid w:val="008C7620"/>
    <w:rsid w:val="008D07FE"/>
    <w:rsid w:val="008D0A7D"/>
    <w:rsid w:val="008D0E74"/>
    <w:rsid w:val="008D1950"/>
    <w:rsid w:val="008D1EA3"/>
    <w:rsid w:val="008D2984"/>
    <w:rsid w:val="008D4566"/>
    <w:rsid w:val="008D48E0"/>
    <w:rsid w:val="008D5171"/>
    <w:rsid w:val="008D51FE"/>
    <w:rsid w:val="008D5C19"/>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6EEA"/>
    <w:rsid w:val="008E74DC"/>
    <w:rsid w:val="008F0A82"/>
    <w:rsid w:val="008F0EFC"/>
    <w:rsid w:val="008F1A77"/>
    <w:rsid w:val="008F25CD"/>
    <w:rsid w:val="008F2AEC"/>
    <w:rsid w:val="008F3199"/>
    <w:rsid w:val="008F5211"/>
    <w:rsid w:val="008F559F"/>
    <w:rsid w:val="008F6363"/>
    <w:rsid w:val="008F6508"/>
    <w:rsid w:val="008F6C10"/>
    <w:rsid w:val="008F725F"/>
    <w:rsid w:val="008F7F67"/>
    <w:rsid w:val="0090112D"/>
    <w:rsid w:val="00901DCC"/>
    <w:rsid w:val="009027BA"/>
    <w:rsid w:val="009029CC"/>
    <w:rsid w:val="00902CD6"/>
    <w:rsid w:val="00902F5F"/>
    <w:rsid w:val="009030D9"/>
    <w:rsid w:val="009031E1"/>
    <w:rsid w:val="009034BF"/>
    <w:rsid w:val="00903627"/>
    <w:rsid w:val="0090398B"/>
    <w:rsid w:val="009046E2"/>
    <w:rsid w:val="00904B32"/>
    <w:rsid w:val="009055CF"/>
    <w:rsid w:val="009055FA"/>
    <w:rsid w:val="00905B9E"/>
    <w:rsid w:val="0090664E"/>
    <w:rsid w:val="00906A45"/>
    <w:rsid w:val="009073D6"/>
    <w:rsid w:val="00907A20"/>
    <w:rsid w:val="0091003A"/>
    <w:rsid w:val="009107B0"/>
    <w:rsid w:val="009110BF"/>
    <w:rsid w:val="00911350"/>
    <w:rsid w:val="009115BE"/>
    <w:rsid w:val="00912156"/>
    <w:rsid w:val="00913280"/>
    <w:rsid w:val="00913551"/>
    <w:rsid w:val="0091373B"/>
    <w:rsid w:val="00913EE0"/>
    <w:rsid w:val="00914B37"/>
    <w:rsid w:val="009154AC"/>
    <w:rsid w:val="00916FF6"/>
    <w:rsid w:val="00917767"/>
    <w:rsid w:val="00917A40"/>
    <w:rsid w:val="00920690"/>
    <w:rsid w:val="009207A3"/>
    <w:rsid w:val="009224E3"/>
    <w:rsid w:val="00922B9D"/>
    <w:rsid w:val="00922DC3"/>
    <w:rsid w:val="00923C88"/>
    <w:rsid w:val="009242B5"/>
    <w:rsid w:val="0092594B"/>
    <w:rsid w:val="00925C82"/>
    <w:rsid w:val="00927943"/>
    <w:rsid w:val="00927B37"/>
    <w:rsid w:val="00931690"/>
    <w:rsid w:val="0093173A"/>
    <w:rsid w:val="00931F89"/>
    <w:rsid w:val="0093205A"/>
    <w:rsid w:val="009324E2"/>
    <w:rsid w:val="009328E4"/>
    <w:rsid w:val="00932C92"/>
    <w:rsid w:val="00933773"/>
    <w:rsid w:val="009342C3"/>
    <w:rsid w:val="00935050"/>
    <w:rsid w:val="0093521A"/>
    <w:rsid w:val="00935C9E"/>
    <w:rsid w:val="0093606B"/>
    <w:rsid w:val="009364DB"/>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43A3"/>
    <w:rsid w:val="009650DB"/>
    <w:rsid w:val="00965458"/>
    <w:rsid w:val="00965A93"/>
    <w:rsid w:val="00965F4E"/>
    <w:rsid w:val="0096773F"/>
    <w:rsid w:val="00967EB4"/>
    <w:rsid w:val="00970071"/>
    <w:rsid w:val="00970547"/>
    <w:rsid w:val="00970B2E"/>
    <w:rsid w:val="00970D16"/>
    <w:rsid w:val="00970FF2"/>
    <w:rsid w:val="009714EA"/>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110"/>
    <w:rsid w:val="00981E8B"/>
    <w:rsid w:val="00984433"/>
    <w:rsid w:val="009849FF"/>
    <w:rsid w:val="009867D6"/>
    <w:rsid w:val="0098682F"/>
    <w:rsid w:val="00986A09"/>
    <w:rsid w:val="0098701D"/>
    <w:rsid w:val="009871A0"/>
    <w:rsid w:val="00990377"/>
    <w:rsid w:val="0099109A"/>
    <w:rsid w:val="00991478"/>
    <w:rsid w:val="00991AAF"/>
    <w:rsid w:val="00991FFF"/>
    <w:rsid w:val="0099256D"/>
    <w:rsid w:val="00992B65"/>
    <w:rsid w:val="00992E25"/>
    <w:rsid w:val="00993809"/>
    <w:rsid w:val="0099390B"/>
    <w:rsid w:val="0099393F"/>
    <w:rsid w:val="009940E8"/>
    <w:rsid w:val="009958EE"/>
    <w:rsid w:val="00996921"/>
    <w:rsid w:val="00997C28"/>
    <w:rsid w:val="009A04E7"/>
    <w:rsid w:val="009A0564"/>
    <w:rsid w:val="009A0D75"/>
    <w:rsid w:val="009A152D"/>
    <w:rsid w:val="009A1A0A"/>
    <w:rsid w:val="009A2838"/>
    <w:rsid w:val="009A2C95"/>
    <w:rsid w:val="009A33B0"/>
    <w:rsid w:val="009A3C44"/>
    <w:rsid w:val="009A420D"/>
    <w:rsid w:val="009A4AC1"/>
    <w:rsid w:val="009A51D1"/>
    <w:rsid w:val="009A576F"/>
    <w:rsid w:val="009A5D59"/>
    <w:rsid w:val="009A6DEF"/>
    <w:rsid w:val="009A6E36"/>
    <w:rsid w:val="009B02CF"/>
    <w:rsid w:val="009B0BA5"/>
    <w:rsid w:val="009B1132"/>
    <w:rsid w:val="009B126A"/>
    <w:rsid w:val="009B1C84"/>
    <w:rsid w:val="009B2114"/>
    <w:rsid w:val="009B2623"/>
    <w:rsid w:val="009B31A0"/>
    <w:rsid w:val="009B3557"/>
    <w:rsid w:val="009B410C"/>
    <w:rsid w:val="009B4775"/>
    <w:rsid w:val="009B4A82"/>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3BD9"/>
    <w:rsid w:val="009C41D5"/>
    <w:rsid w:val="009C438F"/>
    <w:rsid w:val="009C49CA"/>
    <w:rsid w:val="009C4B92"/>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6E1"/>
    <w:rsid w:val="009E7B1E"/>
    <w:rsid w:val="009F024B"/>
    <w:rsid w:val="009F14C0"/>
    <w:rsid w:val="009F16AD"/>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3DB0"/>
    <w:rsid w:val="00A043FC"/>
    <w:rsid w:val="00A0492D"/>
    <w:rsid w:val="00A055E1"/>
    <w:rsid w:val="00A06B44"/>
    <w:rsid w:val="00A07588"/>
    <w:rsid w:val="00A1030D"/>
    <w:rsid w:val="00A10EF0"/>
    <w:rsid w:val="00A123B3"/>
    <w:rsid w:val="00A1268C"/>
    <w:rsid w:val="00A126A9"/>
    <w:rsid w:val="00A12F0F"/>
    <w:rsid w:val="00A13141"/>
    <w:rsid w:val="00A13549"/>
    <w:rsid w:val="00A13792"/>
    <w:rsid w:val="00A13CBA"/>
    <w:rsid w:val="00A14238"/>
    <w:rsid w:val="00A143A2"/>
    <w:rsid w:val="00A169C1"/>
    <w:rsid w:val="00A16C33"/>
    <w:rsid w:val="00A17214"/>
    <w:rsid w:val="00A177A2"/>
    <w:rsid w:val="00A17C20"/>
    <w:rsid w:val="00A17DFC"/>
    <w:rsid w:val="00A200E3"/>
    <w:rsid w:val="00A2025A"/>
    <w:rsid w:val="00A207CE"/>
    <w:rsid w:val="00A20C34"/>
    <w:rsid w:val="00A2217D"/>
    <w:rsid w:val="00A223BB"/>
    <w:rsid w:val="00A22F06"/>
    <w:rsid w:val="00A24178"/>
    <w:rsid w:val="00A24314"/>
    <w:rsid w:val="00A24561"/>
    <w:rsid w:val="00A24F0E"/>
    <w:rsid w:val="00A25DA1"/>
    <w:rsid w:val="00A265BD"/>
    <w:rsid w:val="00A26707"/>
    <w:rsid w:val="00A27165"/>
    <w:rsid w:val="00A31372"/>
    <w:rsid w:val="00A31A5D"/>
    <w:rsid w:val="00A31C59"/>
    <w:rsid w:val="00A3270D"/>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26C3"/>
    <w:rsid w:val="00A539A5"/>
    <w:rsid w:val="00A546D6"/>
    <w:rsid w:val="00A5486A"/>
    <w:rsid w:val="00A549B6"/>
    <w:rsid w:val="00A55283"/>
    <w:rsid w:val="00A554D6"/>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36A0"/>
    <w:rsid w:val="00A73AC7"/>
    <w:rsid w:val="00A75315"/>
    <w:rsid w:val="00A755DF"/>
    <w:rsid w:val="00A756D7"/>
    <w:rsid w:val="00A75D85"/>
    <w:rsid w:val="00A7655C"/>
    <w:rsid w:val="00A770F9"/>
    <w:rsid w:val="00A77E20"/>
    <w:rsid w:val="00A8087A"/>
    <w:rsid w:val="00A80B9A"/>
    <w:rsid w:val="00A80DA2"/>
    <w:rsid w:val="00A80EEF"/>
    <w:rsid w:val="00A81059"/>
    <w:rsid w:val="00A811FC"/>
    <w:rsid w:val="00A82080"/>
    <w:rsid w:val="00A82932"/>
    <w:rsid w:val="00A82E6C"/>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8B6"/>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40C5"/>
    <w:rsid w:val="00AA4CD1"/>
    <w:rsid w:val="00AA4DCF"/>
    <w:rsid w:val="00AA5648"/>
    <w:rsid w:val="00AA6175"/>
    <w:rsid w:val="00AA61AC"/>
    <w:rsid w:val="00AA6619"/>
    <w:rsid w:val="00AA6B51"/>
    <w:rsid w:val="00AA7B45"/>
    <w:rsid w:val="00AA7C46"/>
    <w:rsid w:val="00AB04CC"/>
    <w:rsid w:val="00AB0715"/>
    <w:rsid w:val="00AB073A"/>
    <w:rsid w:val="00AB0841"/>
    <w:rsid w:val="00AB1494"/>
    <w:rsid w:val="00AB1982"/>
    <w:rsid w:val="00AB1F80"/>
    <w:rsid w:val="00AB1F91"/>
    <w:rsid w:val="00AB2387"/>
    <w:rsid w:val="00AB2D28"/>
    <w:rsid w:val="00AB4186"/>
    <w:rsid w:val="00AB454D"/>
    <w:rsid w:val="00AB45A5"/>
    <w:rsid w:val="00AB462A"/>
    <w:rsid w:val="00AB465C"/>
    <w:rsid w:val="00AB4DE8"/>
    <w:rsid w:val="00AB4E6C"/>
    <w:rsid w:val="00AB56C3"/>
    <w:rsid w:val="00AB6078"/>
    <w:rsid w:val="00AB6798"/>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398"/>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4B2A"/>
    <w:rsid w:val="00AF5530"/>
    <w:rsid w:val="00AF693C"/>
    <w:rsid w:val="00AF6ABB"/>
    <w:rsid w:val="00AF6D09"/>
    <w:rsid w:val="00AF6D7A"/>
    <w:rsid w:val="00AF7D32"/>
    <w:rsid w:val="00B00130"/>
    <w:rsid w:val="00B007EA"/>
    <w:rsid w:val="00B0124D"/>
    <w:rsid w:val="00B01256"/>
    <w:rsid w:val="00B02161"/>
    <w:rsid w:val="00B02227"/>
    <w:rsid w:val="00B02CEF"/>
    <w:rsid w:val="00B03138"/>
    <w:rsid w:val="00B04380"/>
    <w:rsid w:val="00B04477"/>
    <w:rsid w:val="00B05AF8"/>
    <w:rsid w:val="00B07655"/>
    <w:rsid w:val="00B07775"/>
    <w:rsid w:val="00B12317"/>
    <w:rsid w:val="00B128D6"/>
    <w:rsid w:val="00B12ED2"/>
    <w:rsid w:val="00B13885"/>
    <w:rsid w:val="00B13E38"/>
    <w:rsid w:val="00B13E82"/>
    <w:rsid w:val="00B148DB"/>
    <w:rsid w:val="00B15EC3"/>
    <w:rsid w:val="00B178D6"/>
    <w:rsid w:val="00B17E42"/>
    <w:rsid w:val="00B17FA4"/>
    <w:rsid w:val="00B20275"/>
    <w:rsid w:val="00B207B3"/>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00A5"/>
    <w:rsid w:val="00B31272"/>
    <w:rsid w:val="00B31457"/>
    <w:rsid w:val="00B32587"/>
    <w:rsid w:val="00B342DB"/>
    <w:rsid w:val="00B34649"/>
    <w:rsid w:val="00B34FCF"/>
    <w:rsid w:val="00B35309"/>
    <w:rsid w:val="00B35A68"/>
    <w:rsid w:val="00B36007"/>
    <w:rsid w:val="00B360FC"/>
    <w:rsid w:val="00B372E6"/>
    <w:rsid w:val="00B37E3F"/>
    <w:rsid w:val="00B4083A"/>
    <w:rsid w:val="00B40B7A"/>
    <w:rsid w:val="00B40B7E"/>
    <w:rsid w:val="00B40C14"/>
    <w:rsid w:val="00B40FBA"/>
    <w:rsid w:val="00B41405"/>
    <w:rsid w:val="00B41DB1"/>
    <w:rsid w:val="00B41E3E"/>
    <w:rsid w:val="00B425A4"/>
    <w:rsid w:val="00B42771"/>
    <w:rsid w:val="00B42E82"/>
    <w:rsid w:val="00B431DF"/>
    <w:rsid w:val="00B43455"/>
    <w:rsid w:val="00B4406B"/>
    <w:rsid w:val="00B44115"/>
    <w:rsid w:val="00B4444F"/>
    <w:rsid w:val="00B44D9C"/>
    <w:rsid w:val="00B4566F"/>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298"/>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0AD7"/>
    <w:rsid w:val="00B81590"/>
    <w:rsid w:val="00B815AA"/>
    <w:rsid w:val="00B82508"/>
    <w:rsid w:val="00B82DA1"/>
    <w:rsid w:val="00B836A1"/>
    <w:rsid w:val="00B83B1D"/>
    <w:rsid w:val="00B84121"/>
    <w:rsid w:val="00B84828"/>
    <w:rsid w:val="00B84836"/>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72B"/>
    <w:rsid w:val="00BA3904"/>
    <w:rsid w:val="00BA5C79"/>
    <w:rsid w:val="00BA6F15"/>
    <w:rsid w:val="00BA7028"/>
    <w:rsid w:val="00BA785E"/>
    <w:rsid w:val="00BB042D"/>
    <w:rsid w:val="00BB22A5"/>
    <w:rsid w:val="00BB2C6E"/>
    <w:rsid w:val="00BB3396"/>
    <w:rsid w:val="00BB36E5"/>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5D"/>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49D"/>
    <w:rsid w:val="00BE454A"/>
    <w:rsid w:val="00BE4C09"/>
    <w:rsid w:val="00BE5B12"/>
    <w:rsid w:val="00BE66DB"/>
    <w:rsid w:val="00BE6AB7"/>
    <w:rsid w:val="00BE7610"/>
    <w:rsid w:val="00BE7A32"/>
    <w:rsid w:val="00BF0231"/>
    <w:rsid w:val="00BF0887"/>
    <w:rsid w:val="00BF0DCC"/>
    <w:rsid w:val="00BF13F3"/>
    <w:rsid w:val="00BF383B"/>
    <w:rsid w:val="00BF3912"/>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A27"/>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1BBC"/>
    <w:rsid w:val="00C332C3"/>
    <w:rsid w:val="00C339C6"/>
    <w:rsid w:val="00C33FA2"/>
    <w:rsid w:val="00C35565"/>
    <w:rsid w:val="00C35595"/>
    <w:rsid w:val="00C355C9"/>
    <w:rsid w:val="00C37595"/>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050"/>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503"/>
    <w:rsid w:val="00C656D0"/>
    <w:rsid w:val="00C66795"/>
    <w:rsid w:val="00C67089"/>
    <w:rsid w:val="00C6757D"/>
    <w:rsid w:val="00C67612"/>
    <w:rsid w:val="00C71045"/>
    <w:rsid w:val="00C71636"/>
    <w:rsid w:val="00C7259F"/>
    <w:rsid w:val="00C72E20"/>
    <w:rsid w:val="00C73AC2"/>
    <w:rsid w:val="00C7465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0A58"/>
    <w:rsid w:val="00CB1492"/>
    <w:rsid w:val="00CB1F9A"/>
    <w:rsid w:val="00CB2D04"/>
    <w:rsid w:val="00CB2D18"/>
    <w:rsid w:val="00CB3DEC"/>
    <w:rsid w:val="00CB48E3"/>
    <w:rsid w:val="00CB5D89"/>
    <w:rsid w:val="00CB60FA"/>
    <w:rsid w:val="00CB6111"/>
    <w:rsid w:val="00CB6702"/>
    <w:rsid w:val="00CB7229"/>
    <w:rsid w:val="00CB74E2"/>
    <w:rsid w:val="00CC17F3"/>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2E4B"/>
    <w:rsid w:val="00CD355B"/>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5A2"/>
    <w:rsid w:val="00CF37CC"/>
    <w:rsid w:val="00CF46A0"/>
    <w:rsid w:val="00CF5171"/>
    <w:rsid w:val="00CF54D7"/>
    <w:rsid w:val="00CF5799"/>
    <w:rsid w:val="00CF58F6"/>
    <w:rsid w:val="00CF61DF"/>
    <w:rsid w:val="00CF62B2"/>
    <w:rsid w:val="00CF6326"/>
    <w:rsid w:val="00CF661F"/>
    <w:rsid w:val="00CF66A7"/>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28C"/>
    <w:rsid w:val="00D173F3"/>
    <w:rsid w:val="00D2015C"/>
    <w:rsid w:val="00D20B8B"/>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641"/>
    <w:rsid w:val="00D278E3"/>
    <w:rsid w:val="00D3003C"/>
    <w:rsid w:val="00D307DC"/>
    <w:rsid w:val="00D30BF1"/>
    <w:rsid w:val="00D30CEF"/>
    <w:rsid w:val="00D30DB2"/>
    <w:rsid w:val="00D3145B"/>
    <w:rsid w:val="00D31554"/>
    <w:rsid w:val="00D32DAF"/>
    <w:rsid w:val="00D32F9C"/>
    <w:rsid w:val="00D3330D"/>
    <w:rsid w:val="00D33CF9"/>
    <w:rsid w:val="00D342ED"/>
    <w:rsid w:val="00D343D0"/>
    <w:rsid w:val="00D357D2"/>
    <w:rsid w:val="00D359D8"/>
    <w:rsid w:val="00D364B4"/>
    <w:rsid w:val="00D36E7D"/>
    <w:rsid w:val="00D40356"/>
    <w:rsid w:val="00D40F14"/>
    <w:rsid w:val="00D40F20"/>
    <w:rsid w:val="00D4141B"/>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BB"/>
    <w:rsid w:val="00D50F91"/>
    <w:rsid w:val="00D513C1"/>
    <w:rsid w:val="00D51717"/>
    <w:rsid w:val="00D5185B"/>
    <w:rsid w:val="00D51D37"/>
    <w:rsid w:val="00D53440"/>
    <w:rsid w:val="00D55920"/>
    <w:rsid w:val="00D56257"/>
    <w:rsid w:val="00D60BA7"/>
    <w:rsid w:val="00D61562"/>
    <w:rsid w:val="00D620D9"/>
    <w:rsid w:val="00D6320B"/>
    <w:rsid w:val="00D63DB5"/>
    <w:rsid w:val="00D64E5A"/>
    <w:rsid w:val="00D6527B"/>
    <w:rsid w:val="00D6533F"/>
    <w:rsid w:val="00D65616"/>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AB9"/>
    <w:rsid w:val="00D86C5A"/>
    <w:rsid w:val="00D86CCC"/>
    <w:rsid w:val="00D87C8C"/>
    <w:rsid w:val="00D90257"/>
    <w:rsid w:val="00D90426"/>
    <w:rsid w:val="00D90498"/>
    <w:rsid w:val="00D913A1"/>
    <w:rsid w:val="00D91527"/>
    <w:rsid w:val="00D92E63"/>
    <w:rsid w:val="00D9312D"/>
    <w:rsid w:val="00D93616"/>
    <w:rsid w:val="00D93DB7"/>
    <w:rsid w:val="00D94287"/>
    <w:rsid w:val="00D9479B"/>
    <w:rsid w:val="00D94999"/>
    <w:rsid w:val="00D94ADC"/>
    <w:rsid w:val="00D958AC"/>
    <w:rsid w:val="00D95D8F"/>
    <w:rsid w:val="00D96680"/>
    <w:rsid w:val="00D96C56"/>
    <w:rsid w:val="00D96DBB"/>
    <w:rsid w:val="00D97A94"/>
    <w:rsid w:val="00DA05F0"/>
    <w:rsid w:val="00DA06A6"/>
    <w:rsid w:val="00DA1B3F"/>
    <w:rsid w:val="00DA1C69"/>
    <w:rsid w:val="00DA2286"/>
    <w:rsid w:val="00DA28B1"/>
    <w:rsid w:val="00DA2DF4"/>
    <w:rsid w:val="00DA42C2"/>
    <w:rsid w:val="00DA4341"/>
    <w:rsid w:val="00DA440F"/>
    <w:rsid w:val="00DA51DF"/>
    <w:rsid w:val="00DA648D"/>
    <w:rsid w:val="00DA688D"/>
    <w:rsid w:val="00DA69AE"/>
    <w:rsid w:val="00DA69E0"/>
    <w:rsid w:val="00DA6AD1"/>
    <w:rsid w:val="00DA6DA5"/>
    <w:rsid w:val="00DA71B3"/>
    <w:rsid w:val="00DA72E7"/>
    <w:rsid w:val="00DA7367"/>
    <w:rsid w:val="00DA7802"/>
    <w:rsid w:val="00DB0523"/>
    <w:rsid w:val="00DB1077"/>
    <w:rsid w:val="00DB1104"/>
    <w:rsid w:val="00DB1167"/>
    <w:rsid w:val="00DB1B04"/>
    <w:rsid w:val="00DB1C34"/>
    <w:rsid w:val="00DB29A0"/>
    <w:rsid w:val="00DB35DE"/>
    <w:rsid w:val="00DB3A2D"/>
    <w:rsid w:val="00DB3DB7"/>
    <w:rsid w:val="00DB41EC"/>
    <w:rsid w:val="00DB44E2"/>
    <w:rsid w:val="00DB4CD5"/>
    <w:rsid w:val="00DB507E"/>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2D6"/>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03"/>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4E66"/>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4C50"/>
    <w:rsid w:val="00E7519D"/>
    <w:rsid w:val="00E76EF0"/>
    <w:rsid w:val="00E7754A"/>
    <w:rsid w:val="00E77A84"/>
    <w:rsid w:val="00E77AC5"/>
    <w:rsid w:val="00E81B7B"/>
    <w:rsid w:val="00E81BC9"/>
    <w:rsid w:val="00E82ABB"/>
    <w:rsid w:val="00E84454"/>
    <w:rsid w:val="00E84965"/>
    <w:rsid w:val="00E85E0C"/>
    <w:rsid w:val="00E867E3"/>
    <w:rsid w:val="00E878D0"/>
    <w:rsid w:val="00E87A49"/>
    <w:rsid w:val="00E906A3"/>
    <w:rsid w:val="00E90838"/>
    <w:rsid w:val="00E90DCA"/>
    <w:rsid w:val="00E91875"/>
    <w:rsid w:val="00E930A1"/>
    <w:rsid w:val="00E946A3"/>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B85"/>
    <w:rsid w:val="00EA3D4C"/>
    <w:rsid w:val="00EA3DF7"/>
    <w:rsid w:val="00EA420A"/>
    <w:rsid w:val="00EA5F9F"/>
    <w:rsid w:val="00EA615D"/>
    <w:rsid w:val="00EA66DF"/>
    <w:rsid w:val="00EA6BDF"/>
    <w:rsid w:val="00EA721D"/>
    <w:rsid w:val="00EA78B4"/>
    <w:rsid w:val="00EA7C0E"/>
    <w:rsid w:val="00EB07C4"/>
    <w:rsid w:val="00EB13F9"/>
    <w:rsid w:val="00EB163F"/>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20B"/>
    <w:rsid w:val="00ED43A5"/>
    <w:rsid w:val="00ED43F4"/>
    <w:rsid w:val="00ED4A97"/>
    <w:rsid w:val="00ED513D"/>
    <w:rsid w:val="00ED587F"/>
    <w:rsid w:val="00ED5ACA"/>
    <w:rsid w:val="00ED601D"/>
    <w:rsid w:val="00ED63B8"/>
    <w:rsid w:val="00ED7020"/>
    <w:rsid w:val="00EE059F"/>
    <w:rsid w:val="00EE0823"/>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8F6"/>
    <w:rsid w:val="00EF3D51"/>
    <w:rsid w:val="00EF4159"/>
    <w:rsid w:val="00EF4CED"/>
    <w:rsid w:val="00EF55FB"/>
    <w:rsid w:val="00EF578A"/>
    <w:rsid w:val="00EF5B4E"/>
    <w:rsid w:val="00EF657D"/>
    <w:rsid w:val="00EF7430"/>
    <w:rsid w:val="00EF78BE"/>
    <w:rsid w:val="00F0073E"/>
    <w:rsid w:val="00F00EF8"/>
    <w:rsid w:val="00F01371"/>
    <w:rsid w:val="00F013FD"/>
    <w:rsid w:val="00F017AD"/>
    <w:rsid w:val="00F032E1"/>
    <w:rsid w:val="00F0374D"/>
    <w:rsid w:val="00F04327"/>
    <w:rsid w:val="00F049F8"/>
    <w:rsid w:val="00F04B87"/>
    <w:rsid w:val="00F04BCE"/>
    <w:rsid w:val="00F05131"/>
    <w:rsid w:val="00F051CB"/>
    <w:rsid w:val="00F058BB"/>
    <w:rsid w:val="00F05ADD"/>
    <w:rsid w:val="00F06AFB"/>
    <w:rsid w:val="00F07259"/>
    <w:rsid w:val="00F0736F"/>
    <w:rsid w:val="00F073C9"/>
    <w:rsid w:val="00F07ADC"/>
    <w:rsid w:val="00F10580"/>
    <w:rsid w:val="00F10891"/>
    <w:rsid w:val="00F11343"/>
    <w:rsid w:val="00F11ADE"/>
    <w:rsid w:val="00F12A19"/>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67B3E"/>
    <w:rsid w:val="00F70784"/>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FBB"/>
    <w:rsid w:val="00FA2DF3"/>
    <w:rsid w:val="00FA2DF9"/>
    <w:rsid w:val="00FA33A9"/>
    <w:rsid w:val="00FA3AC6"/>
    <w:rsid w:val="00FA3B97"/>
    <w:rsid w:val="00FA4465"/>
    <w:rsid w:val="00FA5CA5"/>
    <w:rsid w:val="00FA61F5"/>
    <w:rsid w:val="00FA7549"/>
    <w:rsid w:val="00FA779E"/>
    <w:rsid w:val="00FA7B5D"/>
    <w:rsid w:val="00FB0AF4"/>
    <w:rsid w:val="00FB1070"/>
    <w:rsid w:val="00FB19D7"/>
    <w:rsid w:val="00FB1F80"/>
    <w:rsid w:val="00FB2205"/>
    <w:rsid w:val="00FB2590"/>
    <w:rsid w:val="00FB2759"/>
    <w:rsid w:val="00FB2E63"/>
    <w:rsid w:val="00FB49CF"/>
    <w:rsid w:val="00FB4D59"/>
    <w:rsid w:val="00FB5542"/>
    <w:rsid w:val="00FB5D5C"/>
    <w:rsid w:val="00FB61C0"/>
    <w:rsid w:val="00FB6226"/>
    <w:rsid w:val="00FB68AF"/>
    <w:rsid w:val="00FB7200"/>
    <w:rsid w:val="00FC078E"/>
    <w:rsid w:val="00FC1869"/>
    <w:rsid w:val="00FC1B12"/>
    <w:rsid w:val="00FC20F5"/>
    <w:rsid w:val="00FC2675"/>
    <w:rsid w:val="00FC282B"/>
    <w:rsid w:val="00FC3444"/>
    <w:rsid w:val="00FC3BB9"/>
    <w:rsid w:val="00FC3F99"/>
    <w:rsid w:val="00FC48A0"/>
    <w:rsid w:val="00FC4902"/>
    <w:rsid w:val="00FC4A11"/>
    <w:rsid w:val="00FC57EB"/>
    <w:rsid w:val="00FC5BA9"/>
    <w:rsid w:val="00FC66B3"/>
    <w:rsid w:val="00FC66FB"/>
    <w:rsid w:val="00FC68F0"/>
    <w:rsid w:val="00FC6965"/>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04"/>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2990"/>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4005"/>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oklusjumarindkopasfonts"/>
    <w:rsid w:val="00A82E6C"/>
  </w:style>
  <w:style w:type="paragraph" w:customStyle="1" w:styleId="form-control-plaintext">
    <w:name w:val="form-control-plaintext"/>
    <w:basedOn w:val="Parasts"/>
    <w:rsid w:val="00BD2E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style-span">
    <w:name w:val="apple-style-span"/>
    <w:rsid w:val="00FF2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522205572">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07B21-9E6C-41B8-A05F-ED2D3764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2</Pages>
  <Words>3070</Words>
  <Characters>1750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140</cp:revision>
  <cp:lastPrinted>2020-10-01T11:20:00Z</cp:lastPrinted>
  <dcterms:created xsi:type="dcterms:W3CDTF">2020-09-23T14:33:00Z</dcterms:created>
  <dcterms:modified xsi:type="dcterms:W3CDTF">2020-11-26T18:40:00Z</dcterms:modified>
</cp:coreProperties>
</file>